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7E597A" w14:paraId="758195C9" w14:textId="77777777" w:rsidTr="0084658B">
        <w:tc>
          <w:tcPr>
            <w:tcW w:w="5351" w:type="dxa"/>
          </w:tcPr>
          <w:p w14:paraId="2D034756" w14:textId="77777777" w:rsidR="007E597A" w:rsidRPr="00EC28B7" w:rsidRDefault="007E597A" w:rsidP="007E597A">
            <w:pPr>
              <w:tabs>
                <w:tab w:val="left" w:pos="851"/>
              </w:tabs>
              <w:autoSpaceDE/>
              <w:autoSpaceDN/>
              <w:rPr>
                <w:lang w:eastAsia="en-US"/>
              </w:rPr>
            </w:pPr>
            <w:r w:rsidRPr="00EC28B7">
              <w:rPr>
                <w:lang w:eastAsia="en-US"/>
              </w:rPr>
              <w:t>УТВЕРЖДЕНО</w:t>
            </w:r>
          </w:p>
          <w:p w14:paraId="71D4829C" w14:textId="77777777" w:rsidR="007E597A" w:rsidRPr="00EC28B7" w:rsidRDefault="007E597A" w:rsidP="007E597A">
            <w:pPr>
              <w:tabs>
                <w:tab w:val="left" w:pos="851"/>
              </w:tabs>
              <w:autoSpaceDE/>
              <w:autoSpaceDN/>
              <w:rPr>
                <w:lang w:eastAsia="en-US"/>
              </w:rPr>
            </w:pPr>
            <w:r w:rsidRPr="00EC28B7">
              <w:rPr>
                <w:lang w:eastAsia="en-US"/>
              </w:rPr>
              <w:t xml:space="preserve">решением Общего собрания </w:t>
            </w:r>
            <w:proofErr w:type="spellStart"/>
            <w:r w:rsidRPr="00EC28B7">
              <w:rPr>
                <w:lang w:eastAsia="en-US"/>
              </w:rPr>
              <w:t>членовАссоциации</w:t>
            </w:r>
            <w:proofErr w:type="spellEnd"/>
            <w:r w:rsidRPr="00EC28B7">
              <w:rPr>
                <w:lang w:eastAsia="en-US"/>
              </w:rPr>
              <w:t xml:space="preserve"> </w:t>
            </w:r>
          </w:p>
          <w:p w14:paraId="00A388BF" w14:textId="77777777" w:rsidR="007E597A" w:rsidRPr="00EC28B7" w:rsidRDefault="00A16BE4" w:rsidP="007E597A">
            <w:pPr>
              <w:keepNext/>
              <w:shd w:val="clear" w:color="auto" w:fill="FFFFFF"/>
              <w:tabs>
                <w:tab w:val="num" w:pos="495"/>
              </w:tabs>
              <w:rPr>
                <w:lang w:eastAsia="en-US"/>
              </w:rPr>
            </w:pPr>
            <w:r w:rsidRPr="00EC28B7">
              <w:rPr>
                <w:lang w:eastAsia="en-US"/>
              </w:rPr>
              <w:t>от «24» окт</w:t>
            </w:r>
            <w:r w:rsidR="00423389" w:rsidRPr="00EC28B7">
              <w:rPr>
                <w:lang w:eastAsia="en-US"/>
              </w:rPr>
              <w:t xml:space="preserve">ября </w:t>
            </w:r>
            <w:r w:rsidR="007E597A" w:rsidRPr="00EC28B7">
              <w:rPr>
                <w:lang w:eastAsia="en-US"/>
              </w:rPr>
              <w:t xml:space="preserve">2014 года </w:t>
            </w:r>
            <w:r w:rsidR="007E597A" w:rsidRPr="00EC28B7">
              <w:rPr>
                <w:lang w:val="en-US" w:eastAsia="en-US"/>
              </w:rPr>
              <w:t>N</w:t>
            </w:r>
            <w:r w:rsidR="00423389" w:rsidRPr="00EC28B7">
              <w:rPr>
                <w:lang w:eastAsia="en-US"/>
              </w:rPr>
              <w:t>8</w:t>
            </w:r>
          </w:p>
          <w:p w14:paraId="1CC1B46C" w14:textId="77777777" w:rsidR="0084658B" w:rsidRPr="00EC28B7" w:rsidRDefault="0084658B" w:rsidP="007E597A">
            <w:pPr>
              <w:keepNext/>
              <w:shd w:val="clear" w:color="auto" w:fill="FFFFFF"/>
              <w:tabs>
                <w:tab w:val="num" w:pos="495"/>
              </w:tabs>
              <w:rPr>
                <w:lang w:eastAsia="en-US"/>
              </w:rPr>
            </w:pPr>
          </w:p>
          <w:p w14:paraId="4E334D14" w14:textId="77777777" w:rsidR="0084658B" w:rsidRPr="00EC28B7" w:rsidRDefault="0084658B" w:rsidP="0084658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утверждены Общим собранием </w:t>
            </w:r>
          </w:p>
          <w:p w14:paraId="2120E64D" w14:textId="4DA1D12E" w:rsidR="0084658B" w:rsidRPr="00EC28B7" w:rsidRDefault="003439DC" w:rsidP="0084658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>«12» апреля</w:t>
            </w:r>
            <w:r w:rsidR="0084658B"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14:paraId="062FD4AB" w14:textId="77777777" w:rsidR="0084658B" w:rsidRPr="00EC28B7" w:rsidRDefault="003439DC" w:rsidP="0084658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>Протокол №11</w:t>
            </w:r>
          </w:p>
          <w:p w14:paraId="73FE5C8A" w14:textId="77777777" w:rsidR="0084658B" w:rsidRPr="00EC28B7" w:rsidRDefault="0084658B" w:rsidP="007E597A">
            <w:pPr>
              <w:keepNext/>
              <w:shd w:val="clear" w:color="auto" w:fill="FFFFFF"/>
              <w:tabs>
                <w:tab w:val="num" w:pos="495"/>
              </w:tabs>
              <w:rPr>
                <w:lang w:eastAsia="en-US"/>
              </w:rPr>
            </w:pPr>
          </w:p>
          <w:p w14:paraId="0B6D96A9" w14:textId="77777777" w:rsidR="00487F94" w:rsidRPr="00EC28B7" w:rsidRDefault="00487F94" w:rsidP="00487F9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утверждены Общим собранием </w:t>
            </w:r>
          </w:p>
          <w:p w14:paraId="063995CF" w14:textId="2C7AAECB" w:rsidR="00487F94" w:rsidRPr="00EC28B7" w:rsidRDefault="00487F94" w:rsidP="00487F9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28F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2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34D374" w14:textId="6F1C4509" w:rsidR="00487F94" w:rsidRPr="00EC28B7" w:rsidRDefault="00487F94" w:rsidP="00487F9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95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№___</w:t>
            </w:r>
          </w:p>
          <w:p w14:paraId="003111B9" w14:textId="77777777" w:rsidR="007E597A" w:rsidRPr="00EC28B7" w:rsidRDefault="007E597A" w:rsidP="00B35337">
            <w:pPr>
              <w:spacing w:after="120"/>
            </w:pPr>
          </w:p>
        </w:tc>
      </w:tr>
    </w:tbl>
    <w:p w14:paraId="075C26FA" w14:textId="77777777" w:rsidR="004F3E0F" w:rsidRPr="00D31270" w:rsidRDefault="004F3E0F" w:rsidP="00B35337">
      <w:pPr>
        <w:spacing w:after="120"/>
      </w:pPr>
    </w:p>
    <w:p w14:paraId="754FF658" w14:textId="77777777" w:rsidR="007E597A" w:rsidRDefault="004F3E0F" w:rsidP="007E597A">
      <w:pPr>
        <w:jc w:val="center"/>
        <w:rPr>
          <w:b/>
          <w:bCs/>
        </w:rPr>
      </w:pPr>
      <w:r w:rsidRPr="00D31270">
        <w:rPr>
          <w:b/>
          <w:bCs/>
        </w:rPr>
        <w:t>Положение о ч</w:t>
      </w:r>
      <w:r w:rsidR="00575F99">
        <w:rPr>
          <w:b/>
          <w:bCs/>
        </w:rPr>
        <w:t xml:space="preserve">ленстве </w:t>
      </w:r>
    </w:p>
    <w:p w14:paraId="17AA90A5" w14:textId="77777777" w:rsidR="00D450BF" w:rsidRPr="007E597A" w:rsidRDefault="00DD0E09" w:rsidP="007E597A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7E597A" w:rsidRPr="007E597A">
        <w:rPr>
          <w:b/>
        </w:rPr>
        <w:t>Ассоциации специалистов и организаций, занимающихся привлечением средств для реализации благотворительных и социальных проектов «Ассоциация фандрайзеров»</w:t>
      </w:r>
    </w:p>
    <w:p w14:paraId="057BDB64" w14:textId="77777777" w:rsidR="005C20E0" w:rsidRPr="0090662B" w:rsidRDefault="005C20E0" w:rsidP="007E597A">
      <w:pPr>
        <w:pStyle w:val="afb"/>
        <w:spacing w:after="120"/>
        <w:jc w:val="center"/>
        <w:rPr>
          <w:rFonts w:ascii="Times New Roman" w:hAnsi="Times New Roman"/>
          <w:color w:val="000000" w:themeColor="text1"/>
        </w:rPr>
      </w:pPr>
      <w:r w:rsidRPr="007E597A">
        <w:rPr>
          <w:rFonts w:ascii="Times New Roman" w:hAnsi="Times New Roman"/>
          <w:color w:val="000000" w:themeColor="text1"/>
        </w:rPr>
        <w:t>Оглавление</w:t>
      </w:r>
      <w:r w:rsidR="007E597A" w:rsidRPr="0090662B">
        <w:rPr>
          <w:rFonts w:ascii="Times New Roman" w:hAnsi="Times New Roman"/>
          <w:color w:val="000000" w:themeColor="text1"/>
        </w:rPr>
        <w:t>:</w:t>
      </w:r>
    </w:p>
    <w:p w14:paraId="7B9C4FCF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37" w:history="1">
        <w:r w:rsidR="003B201E" w:rsidRPr="007E597A">
          <w:rPr>
            <w:rStyle w:val="afa"/>
            <w:noProof/>
          </w:rPr>
          <w:t>1.</w:t>
        </w:r>
        <w:r w:rsidR="003B201E" w:rsidRPr="007E597A">
          <w:rPr>
            <w:rFonts w:eastAsiaTheme="minorEastAsia"/>
            <w:noProof/>
          </w:rPr>
          <w:tab/>
        </w:r>
        <w:r w:rsidR="00443F8F">
          <w:rPr>
            <w:rStyle w:val="afa"/>
            <w:noProof/>
          </w:rPr>
          <w:t>Общие положения</w:t>
        </w:r>
        <w:r w:rsidR="003B201E" w:rsidRPr="007E597A">
          <w:rPr>
            <w:noProof/>
            <w:webHidden/>
          </w:rPr>
          <w:tab/>
        </w:r>
        <w:r w:rsidR="003563B0" w:rsidRPr="007E597A">
          <w:rPr>
            <w:noProof/>
            <w:webHidden/>
          </w:rPr>
          <w:fldChar w:fldCharType="begin"/>
        </w:r>
        <w:r w:rsidR="003B201E" w:rsidRPr="007E597A">
          <w:rPr>
            <w:noProof/>
            <w:webHidden/>
          </w:rPr>
          <w:instrText xml:space="preserve"> PAGEREF _Toc381376237 \h </w:instrText>
        </w:r>
        <w:r w:rsidR="003563B0" w:rsidRPr="007E597A">
          <w:rPr>
            <w:noProof/>
            <w:webHidden/>
          </w:rPr>
        </w:r>
        <w:r w:rsidR="003563B0" w:rsidRPr="007E597A">
          <w:rPr>
            <w:noProof/>
            <w:webHidden/>
          </w:rPr>
          <w:fldChar w:fldCharType="separate"/>
        </w:r>
        <w:r w:rsidR="003B201E" w:rsidRPr="007E597A">
          <w:rPr>
            <w:noProof/>
            <w:webHidden/>
          </w:rPr>
          <w:t>1</w:t>
        </w:r>
        <w:r w:rsidR="003563B0" w:rsidRPr="007E597A">
          <w:rPr>
            <w:noProof/>
            <w:webHidden/>
          </w:rPr>
          <w:fldChar w:fldCharType="end"/>
        </w:r>
      </w:hyperlink>
    </w:p>
    <w:p w14:paraId="36AEB927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38" w:history="1">
        <w:r w:rsidR="003B201E" w:rsidRPr="007E597A">
          <w:rPr>
            <w:rStyle w:val="afa"/>
            <w:noProof/>
          </w:rPr>
          <w:t>2.</w:t>
        </w:r>
        <w:r w:rsidR="003B201E" w:rsidRPr="007E597A">
          <w:rPr>
            <w:rFonts w:eastAsiaTheme="minorEastAsia"/>
            <w:noProof/>
          </w:rPr>
          <w:tab/>
        </w:r>
        <w:r w:rsidR="003B201E" w:rsidRPr="007E597A">
          <w:rPr>
            <w:rStyle w:val="afa"/>
            <w:noProof/>
          </w:rPr>
          <w:t>Преимущества членства в Ассоциации</w:t>
        </w:r>
        <w:r w:rsidR="003B201E" w:rsidRPr="007E597A">
          <w:rPr>
            <w:noProof/>
            <w:webHidden/>
          </w:rPr>
          <w:tab/>
          <w:t>1</w:t>
        </w:r>
      </w:hyperlink>
    </w:p>
    <w:p w14:paraId="6801D7DF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39" w:history="1">
        <w:r w:rsidR="003B201E" w:rsidRPr="007E597A">
          <w:rPr>
            <w:rStyle w:val="afa"/>
            <w:noProof/>
          </w:rPr>
          <w:t>3.</w:t>
        </w:r>
        <w:r w:rsidR="003B201E" w:rsidRPr="007E597A">
          <w:rPr>
            <w:rFonts w:eastAsiaTheme="minorEastAsia"/>
            <w:noProof/>
          </w:rPr>
          <w:tab/>
        </w:r>
        <w:r w:rsidR="003B201E" w:rsidRPr="007E597A">
          <w:rPr>
            <w:rStyle w:val="afa"/>
            <w:noProof/>
          </w:rPr>
          <w:t>Члены Ассоциации</w:t>
        </w:r>
        <w:r w:rsidR="003B201E" w:rsidRPr="007E597A">
          <w:rPr>
            <w:noProof/>
            <w:webHidden/>
          </w:rPr>
          <w:tab/>
          <w:t>2</w:t>
        </w:r>
      </w:hyperlink>
    </w:p>
    <w:p w14:paraId="29C36386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40" w:history="1">
        <w:r w:rsidR="003B201E" w:rsidRPr="007E597A">
          <w:rPr>
            <w:rStyle w:val="afa"/>
            <w:noProof/>
          </w:rPr>
          <w:t>4.</w:t>
        </w:r>
        <w:r w:rsidR="003B201E" w:rsidRPr="007E597A">
          <w:rPr>
            <w:rFonts w:eastAsiaTheme="minorEastAsia"/>
            <w:noProof/>
          </w:rPr>
          <w:tab/>
        </w:r>
        <w:r w:rsidR="00443F8F">
          <w:rPr>
            <w:rStyle w:val="afa"/>
            <w:noProof/>
          </w:rPr>
          <w:t>Права и обязанности членов Ассоциации</w:t>
        </w:r>
        <w:r w:rsidR="003B201E" w:rsidRPr="007E597A">
          <w:rPr>
            <w:noProof/>
            <w:webHidden/>
          </w:rPr>
          <w:tab/>
          <w:t>3</w:t>
        </w:r>
      </w:hyperlink>
    </w:p>
    <w:p w14:paraId="47CDD988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41" w:history="1">
        <w:r w:rsidR="003B201E" w:rsidRPr="007E597A">
          <w:rPr>
            <w:rStyle w:val="afa"/>
            <w:noProof/>
          </w:rPr>
          <w:t>5.</w:t>
        </w:r>
        <w:r w:rsidR="003B201E" w:rsidRPr="007E597A">
          <w:rPr>
            <w:rFonts w:eastAsiaTheme="minorEastAsia"/>
            <w:noProof/>
          </w:rPr>
          <w:tab/>
        </w:r>
        <w:r w:rsidR="00E4061F">
          <w:rPr>
            <w:rFonts w:eastAsiaTheme="minorEastAsia"/>
            <w:noProof/>
          </w:rPr>
          <w:t xml:space="preserve">Документы (информация), подлежащие представлению в Ассоциацию </w:t>
        </w:r>
        <w:r w:rsidR="00E4061F">
          <w:rPr>
            <w:rStyle w:val="afa"/>
            <w:noProof/>
          </w:rPr>
          <w:t>при вступлении в члены Ассоциации и порядок приема в члены Ассоциации</w:t>
        </w:r>
        <w:r w:rsidR="003B201E" w:rsidRPr="007E597A">
          <w:rPr>
            <w:noProof/>
            <w:webHidden/>
          </w:rPr>
          <w:tab/>
          <w:t>4</w:t>
        </w:r>
      </w:hyperlink>
    </w:p>
    <w:p w14:paraId="3F1F05AE" w14:textId="77777777" w:rsidR="003B201E" w:rsidRPr="007E597A" w:rsidRDefault="00995E53" w:rsidP="007B10FA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42" w:history="1">
        <w:r w:rsidR="003B201E" w:rsidRPr="007E597A">
          <w:rPr>
            <w:rStyle w:val="afa"/>
            <w:noProof/>
          </w:rPr>
          <w:t>6.</w:t>
        </w:r>
        <w:r w:rsidR="003B201E" w:rsidRPr="007E597A">
          <w:rPr>
            <w:rFonts w:eastAsiaTheme="minorEastAsia"/>
            <w:noProof/>
          </w:rPr>
          <w:tab/>
        </w:r>
        <w:r w:rsidR="003B201E" w:rsidRPr="007E597A">
          <w:rPr>
            <w:rStyle w:val="afa"/>
            <w:noProof/>
          </w:rPr>
          <w:t>Прекращение членства в Ассоциации</w:t>
        </w:r>
        <w:r w:rsidR="003B201E" w:rsidRPr="007E597A">
          <w:rPr>
            <w:noProof/>
            <w:webHidden/>
          </w:rPr>
          <w:tab/>
          <w:t>6</w:t>
        </w:r>
      </w:hyperlink>
    </w:p>
    <w:p w14:paraId="2429C4CC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44" w:history="1">
        <w:r w:rsidR="007B10FA">
          <w:rPr>
            <w:rStyle w:val="afa"/>
            <w:noProof/>
          </w:rPr>
          <w:t>7</w:t>
        </w:r>
        <w:r w:rsidR="003B201E" w:rsidRPr="007E597A">
          <w:rPr>
            <w:rStyle w:val="afa"/>
            <w:noProof/>
          </w:rPr>
          <w:t>.</w:t>
        </w:r>
        <w:r w:rsidR="003B201E" w:rsidRPr="007E597A">
          <w:rPr>
            <w:rFonts w:eastAsiaTheme="minorEastAsia"/>
            <w:noProof/>
          </w:rPr>
          <w:tab/>
        </w:r>
        <w:r w:rsidR="003B201E" w:rsidRPr="007E597A">
          <w:rPr>
            <w:rStyle w:val="afa"/>
            <w:noProof/>
          </w:rPr>
          <w:t>Учёт членов Ассоциации</w:t>
        </w:r>
        <w:r w:rsidR="003B201E" w:rsidRPr="007E597A">
          <w:rPr>
            <w:noProof/>
            <w:webHidden/>
          </w:rPr>
          <w:tab/>
          <w:t>8</w:t>
        </w:r>
      </w:hyperlink>
    </w:p>
    <w:p w14:paraId="716F7EC1" w14:textId="77777777" w:rsidR="003B201E" w:rsidRPr="007E597A" w:rsidRDefault="00995E53" w:rsidP="003B201E">
      <w:pPr>
        <w:pStyle w:val="16"/>
        <w:tabs>
          <w:tab w:val="left" w:pos="440"/>
          <w:tab w:val="right" w:leader="dot" w:pos="9061"/>
        </w:tabs>
        <w:spacing w:after="120"/>
        <w:rPr>
          <w:rFonts w:eastAsiaTheme="minorEastAsia"/>
          <w:noProof/>
        </w:rPr>
      </w:pPr>
      <w:hyperlink w:anchor="_Toc381376245" w:history="1">
        <w:r w:rsidR="007B10FA">
          <w:rPr>
            <w:rStyle w:val="afa"/>
            <w:noProof/>
          </w:rPr>
          <w:t>8</w:t>
        </w:r>
        <w:r w:rsidR="003B201E" w:rsidRPr="007E597A">
          <w:rPr>
            <w:rStyle w:val="afa"/>
            <w:noProof/>
          </w:rPr>
          <w:t>.</w:t>
        </w:r>
        <w:r w:rsidR="003B201E" w:rsidRPr="007E597A">
          <w:rPr>
            <w:rFonts w:eastAsiaTheme="minorEastAsia"/>
            <w:noProof/>
          </w:rPr>
          <w:tab/>
        </w:r>
        <w:r w:rsidR="003B201E" w:rsidRPr="007E597A">
          <w:rPr>
            <w:rStyle w:val="afa"/>
            <w:noProof/>
          </w:rPr>
          <w:t>Заключительные положения</w:t>
        </w:r>
        <w:r w:rsidR="003B201E" w:rsidRPr="007E597A">
          <w:rPr>
            <w:noProof/>
            <w:webHidden/>
          </w:rPr>
          <w:tab/>
          <w:t>9</w:t>
        </w:r>
      </w:hyperlink>
    </w:p>
    <w:p w14:paraId="5D5E983D" w14:textId="77777777" w:rsidR="005C20E0" w:rsidRDefault="005C20E0" w:rsidP="003B201E">
      <w:pPr>
        <w:spacing w:after="120"/>
      </w:pPr>
    </w:p>
    <w:p w14:paraId="11034C2E" w14:textId="77777777" w:rsidR="00CB4FFF" w:rsidRDefault="007E597A" w:rsidP="007E597A">
      <w:pPr>
        <w:pStyle w:val="21"/>
        <w:spacing w:before="0" w:after="0"/>
        <w:ind w:firstLine="709"/>
      </w:pPr>
      <w:r>
        <w:t>Общие положения</w:t>
      </w:r>
    </w:p>
    <w:p w14:paraId="468E4964" w14:textId="77777777" w:rsidR="00423389" w:rsidRDefault="00423389" w:rsidP="00423389">
      <w:pPr>
        <w:pStyle w:val="21"/>
        <w:numPr>
          <w:ilvl w:val="0"/>
          <w:numId w:val="0"/>
        </w:numPr>
        <w:spacing w:before="0" w:after="0"/>
        <w:ind w:left="709"/>
        <w:jc w:val="left"/>
      </w:pPr>
    </w:p>
    <w:p w14:paraId="5BA26282" w14:textId="77777777" w:rsidR="007E597A" w:rsidRPr="007E597A" w:rsidRDefault="007E597A" w:rsidP="007E597A">
      <w:pPr>
        <w:numPr>
          <w:ilvl w:val="1"/>
          <w:numId w:val="3"/>
        </w:numPr>
        <w:tabs>
          <w:tab w:val="left" w:pos="851"/>
        </w:tabs>
        <w:autoSpaceDE/>
        <w:autoSpaceDN/>
        <w:ind w:left="0" w:firstLine="720"/>
        <w:contextualSpacing/>
        <w:jc w:val="both"/>
      </w:pPr>
      <w:r w:rsidRPr="00F879B4">
        <w:t>Настоящее Положение о</w:t>
      </w:r>
      <w:r>
        <w:t xml:space="preserve"> членстве в </w:t>
      </w:r>
      <w:r w:rsidRPr="00F879B4">
        <w:t xml:space="preserve">Ассоциации специалистов и организаций, занимающихся привлечением средств для реализации благотворительных и социальных проектов «Ассоциация фандрайзеров» (далее – «Положение») разработано в соответствии с Гражданским кодексом Российской Федерации, Федеральным законом «О некоммерческих организациях», иными нормативными правовыми актами Российской Федерации, Уставом Ассоциации специалистов и организаций, занимающихся </w:t>
      </w:r>
      <w:r w:rsidRPr="007E597A">
        <w:t>привлечением средств для реализации благотворительных и социальных проектов «Ассоциация фандрайзеров» (далее – «Устав Ассоциации»).</w:t>
      </w:r>
    </w:p>
    <w:p w14:paraId="7FAA059E" w14:textId="77777777" w:rsidR="007E597A" w:rsidRPr="007E597A" w:rsidRDefault="007E597A" w:rsidP="007E597A">
      <w:pPr>
        <w:numPr>
          <w:ilvl w:val="1"/>
          <w:numId w:val="3"/>
        </w:numPr>
        <w:tabs>
          <w:tab w:val="left" w:pos="851"/>
        </w:tabs>
        <w:autoSpaceDE/>
        <w:autoSpaceDN/>
        <w:ind w:left="0" w:firstLine="720"/>
        <w:contextualSpacing/>
        <w:jc w:val="both"/>
      </w:pPr>
      <w:r w:rsidRPr="007E597A">
        <w:t xml:space="preserve">Настоящее Положение является внутренним документом Ассоциации специалистов и организаций, занимающихся привлечением средств для реализации благотворительных и социальных проектов «Ассоциация фандрайзеров» (далее – «Ассоциация») и определяет преимущества, права и обязанности членов </w:t>
      </w:r>
      <w:r w:rsidRPr="007E597A">
        <w:rPr>
          <w:color w:val="000000"/>
        </w:rPr>
        <w:t>Ассоциации</w:t>
      </w:r>
      <w:r w:rsidRPr="007E597A">
        <w:t xml:space="preserve">, устанавливает порядок вступления в члены Ассоциации и исключения из членов </w:t>
      </w:r>
      <w:r w:rsidRPr="007E597A">
        <w:lastRenderedPageBreak/>
        <w:t>Ассоциации, а также порядок рассмотрения и сроки принятия решений Советом Ассоциации по указанным вопросам.</w:t>
      </w:r>
    </w:p>
    <w:p w14:paraId="38A669EC" w14:textId="77777777" w:rsidR="007E597A" w:rsidRPr="00F879B4" w:rsidRDefault="007E597A" w:rsidP="007E597A">
      <w:pPr>
        <w:numPr>
          <w:ilvl w:val="1"/>
          <w:numId w:val="3"/>
        </w:numPr>
        <w:tabs>
          <w:tab w:val="left" w:pos="851"/>
        </w:tabs>
        <w:autoSpaceDE/>
        <w:autoSpaceDN/>
        <w:ind w:left="0" w:firstLine="720"/>
        <w:contextualSpacing/>
        <w:jc w:val="both"/>
      </w:pPr>
      <w:r w:rsidRPr="00F879B4">
        <w:t>В настоящем Положении термины и понятия применяются в том же значении, в котором такие термины и понятия используются в Уставе Ассоциации, за исключением случаев, когда нормами настоящего Положения специально не оговаривается иное их содержание (значение).</w:t>
      </w:r>
    </w:p>
    <w:p w14:paraId="633A4F62" w14:textId="77777777" w:rsidR="007E597A" w:rsidRPr="00F879B4" w:rsidRDefault="007E597A" w:rsidP="007E597A">
      <w:pPr>
        <w:numPr>
          <w:ilvl w:val="1"/>
          <w:numId w:val="3"/>
        </w:numPr>
        <w:tabs>
          <w:tab w:val="left" w:pos="851"/>
        </w:tabs>
        <w:autoSpaceDE/>
        <w:autoSpaceDN/>
        <w:ind w:left="0" w:firstLine="720"/>
        <w:contextualSpacing/>
        <w:jc w:val="both"/>
      </w:pPr>
      <w:r w:rsidRPr="00F879B4">
        <w:t>В случае противоречия норм настоящего Положения Уставу Ассоциации приоритет имеют действующие нормы Гражданского кодекса Российской Федерации и иных нормативных правовых актов российского законодательства о некоммерческих организациях.</w:t>
      </w:r>
    </w:p>
    <w:p w14:paraId="4F045BD6" w14:textId="77777777" w:rsidR="007E597A" w:rsidRDefault="007E597A" w:rsidP="008C5978">
      <w:pPr>
        <w:numPr>
          <w:ilvl w:val="1"/>
          <w:numId w:val="3"/>
        </w:numPr>
        <w:tabs>
          <w:tab w:val="left" w:pos="851"/>
        </w:tabs>
        <w:autoSpaceDE/>
        <w:autoSpaceDN/>
        <w:ind w:left="0" w:firstLine="720"/>
        <w:contextualSpacing/>
        <w:jc w:val="both"/>
      </w:pPr>
      <w:r w:rsidRPr="00F879B4">
        <w:t>Все изменения и дополнения к настоящему Положению утверждаются Общим собранием членов Ассоциации.</w:t>
      </w:r>
    </w:p>
    <w:p w14:paraId="7543F688" w14:textId="77777777" w:rsidR="00CD3C8D" w:rsidRDefault="004C4777" w:rsidP="007E597A">
      <w:pPr>
        <w:numPr>
          <w:ilvl w:val="1"/>
          <w:numId w:val="3"/>
        </w:numPr>
        <w:shd w:val="clear" w:color="auto" w:fill="FFFFFF"/>
        <w:tabs>
          <w:tab w:val="clear" w:pos="495"/>
          <w:tab w:val="num" w:pos="426"/>
        </w:tabs>
        <w:ind w:left="0" w:firstLine="720"/>
        <w:jc w:val="both"/>
      </w:pPr>
      <w:r w:rsidRPr="00D31270">
        <w:t>Настоящее</w:t>
      </w:r>
      <w:r w:rsidR="00E17626">
        <w:t xml:space="preserve"> </w:t>
      </w:r>
      <w:r w:rsidR="00CD3C8D" w:rsidRPr="00D31270">
        <w:t>Положени</w:t>
      </w:r>
      <w:r w:rsidRPr="00D31270">
        <w:t>е</w:t>
      </w:r>
      <w:r w:rsidR="00CD3C8D" w:rsidRPr="00D31270">
        <w:t xml:space="preserve"> обязательн</w:t>
      </w:r>
      <w:r w:rsidRPr="00D31270">
        <w:t>о</w:t>
      </w:r>
      <w:r w:rsidR="00517D9A" w:rsidRPr="00D31270">
        <w:t xml:space="preserve"> для</w:t>
      </w:r>
      <w:r w:rsidR="00575F99">
        <w:t xml:space="preserve"> соблюдения</w:t>
      </w:r>
      <w:r w:rsidR="00517D9A" w:rsidRPr="00D31270">
        <w:t xml:space="preserve"> все</w:t>
      </w:r>
      <w:r w:rsidR="00575F99">
        <w:t>ми</w:t>
      </w:r>
      <w:r w:rsidR="00517D9A" w:rsidRPr="00D31270">
        <w:t xml:space="preserve"> ч</w:t>
      </w:r>
      <w:r w:rsidR="00375D33" w:rsidRPr="00D31270">
        <w:t>л</w:t>
      </w:r>
      <w:r w:rsidR="00CD3C8D" w:rsidRPr="00D31270">
        <w:t>ен</w:t>
      </w:r>
      <w:r w:rsidR="00575F99">
        <w:t>ами</w:t>
      </w:r>
      <w:r w:rsidR="00E17626">
        <w:t xml:space="preserve"> </w:t>
      </w:r>
      <w:r w:rsidR="00575F99">
        <w:t>Ассоциации</w:t>
      </w:r>
      <w:r w:rsidR="006B1C9A" w:rsidRPr="00D31270">
        <w:t xml:space="preserve">. </w:t>
      </w:r>
    </w:p>
    <w:p w14:paraId="4B55BEC9" w14:textId="77777777" w:rsidR="00D450BF" w:rsidRDefault="006571ED" w:rsidP="008C5978">
      <w:pPr>
        <w:pStyle w:val="21"/>
        <w:spacing w:before="0" w:after="0"/>
        <w:outlineLvl w:val="9"/>
      </w:pPr>
      <w:bookmarkStart w:id="0" w:name="_Ref378168784"/>
      <w:bookmarkStart w:id="1" w:name="_Toc381376238"/>
      <w:r>
        <w:t>Преимущества</w:t>
      </w:r>
      <w:r w:rsidR="002B292F">
        <w:t xml:space="preserve"> членства в Ассоциации</w:t>
      </w:r>
      <w:bookmarkEnd w:id="0"/>
      <w:bookmarkEnd w:id="1"/>
    </w:p>
    <w:p w14:paraId="3384F6C4" w14:textId="77777777" w:rsidR="00423389" w:rsidRDefault="00423389" w:rsidP="00423389">
      <w:pPr>
        <w:pStyle w:val="21"/>
        <w:numPr>
          <w:ilvl w:val="0"/>
          <w:numId w:val="0"/>
        </w:numPr>
        <w:spacing w:before="0" w:after="0"/>
        <w:jc w:val="left"/>
        <w:outlineLvl w:val="9"/>
      </w:pPr>
    </w:p>
    <w:p w14:paraId="0EFB9D90" w14:textId="77777777" w:rsidR="00B62553" w:rsidRDefault="00B62553" w:rsidP="008C5978">
      <w:pPr>
        <w:numPr>
          <w:ilvl w:val="1"/>
          <w:numId w:val="3"/>
        </w:numPr>
        <w:shd w:val="clear" w:color="auto" w:fill="FFFFFF"/>
        <w:tabs>
          <w:tab w:val="clear" w:pos="495"/>
          <w:tab w:val="num" w:pos="426"/>
        </w:tabs>
        <w:ind w:left="0" w:firstLine="720"/>
        <w:jc w:val="both"/>
      </w:pPr>
      <w:r w:rsidRPr="009C4F1C">
        <w:t>Ассоциаци</w:t>
      </w:r>
      <w:r w:rsidR="008E0C09">
        <w:t>я</w:t>
      </w:r>
      <w:r w:rsidR="0084658B">
        <w:t xml:space="preserve"> </w:t>
      </w:r>
      <w:r>
        <w:t xml:space="preserve">дает </w:t>
      </w:r>
      <w:r w:rsidRPr="009C4F1C">
        <w:t>преимущества</w:t>
      </w:r>
      <w:r>
        <w:t>,</w:t>
      </w:r>
      <w:r w:rsidR="0084658B">
        <w:t xml:space="preserve"> </w:t>
      </w:r>
      <w:r>
        <w:t xml:space="preserve">открывает новые возможности </w:t>
      </w:r>
      <w:r w:rsidR="006A7DAA">
        <w:t xml:space="preserve">для своих членов с целью </w:t>
      </w:r>
      <w:r w:rsidR="00354D89">
        <w:t>повышения</w:t>
      </w:r>
      <w:r w:rsidR="0084658B">
        <w:t xml:space="preserve"> </w:t>
      </w:r>
      <w:r w:rsidRPr="009C4F1C">
        <w:t>эффективност</w:t>
      </w:r>
      <w:r w:rsidR="00AE1D97">
        <w:t>и</w:t>
      </w:r>
      <w:r w:rsidR="0084658B">
        <w:t xml:space="preserve"> </w:t>
      </w:r>
      <w:r w:rsidR="006A7DAA">
        <w:t xml:space="preserve">их </w:t>
      </w:r>
      <w:r w:rsidRPr="009C4F1C">
        <w:t>деятельности</w:t>
      </w:r>
      <w:r>
        <w:t>, а также получ</w:t>
      </w:r>
      <w:r w:rsidR="008E0C09">
        <w:t>ени</w:t>
      </w:r>
      <w:r w:rsidR="00214A7E">
        <w:t>я</w:t>
      </w:r>
      <w:r w:rsidR="0084658B">
        <w:t xml:space="preserve"> </w:t>
      </w:r>
      <w:r w:rsidR="00AE1D97">
        <w:t xml:space="preserve">ими </w:t>
      </w:r>
      <w:r w:rsidR="008E0C09">
        <w:t xml:space="preserve">максимальной пользы </w:t>
      </w:r>
      <w:r>
        <w:t xml:space="preserve">от объединения усилий и ресурсов специалистов </w:t>
      </w:r>
      <w:r w:rsidRPr="009C4F1C">
        <w:t>в области привлечения ресурсов, фандрайзинга.</w:t>
      </w:r>
    </w:p>
    <w:p w14:paraId="65D8676A" w14:textId="77777777" w:rsidR="002B292F" w:rsidRDefault="00A83634" w:rsidP="008C5978">
      <w:pPr>
        <w:numPr>
          <w:ilvl w:val="1"/>
          <w:numId w:val="3"/>
        </w:numPr>
        <w:shd w:val="clear" w:color="auto" w:fill="FFFFFF"/>
        <w:tabs>
          <w:tab w:val="clear" w:pos="495"/>
          <w:tab w:val="num" w:pos="426"/>
        </w:tabs>
        <w:ind w:left="0" w:firstLine="720"/>
        <w:jc w:val="both"/>
      </w:pPr>
      <w:r>
        <w:t xml:space="preserve">Ассоциация намерена предоставлять </w:t>
      </w:r>
      <w:r w:rsidR="002B292F">
        <w:t>следующие преимущества</w:t>
      </w:r>
      <w:r>
        <w:t xml:space="preserve"> свои</w:t>
      </w:r>
      <w:r w:rsidR="00207E4E">
        <w:t>м</w:t>
      </w:r>
      <w:r>
        <w:t xml:space="preserve"> член</w:t>
      </w:r>
      <w:r w:rsidR="00207E4E">
        <w:t>ам</w:t>
      </w:r>
      <w:r w:rsidR="002B292F">
        <w:t>:</w:t>
      </w:r>
    </w:p>
    <w:p w14:paraId="3A044000" w14:textId="77777777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в</w:t>
      </w:r>
      <w:r w:rsidR="00F0409A">
        <w:t>озможность присоединения к Этическому кодексу фандрайзера и укрепления своей деловой репутации;</w:t>
      </w:r>
    </w:p>
    <w:p w14:paraId="50180874" w14:textId="77777777" w:rsidR="002B292F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п</w:t>
      </w:r>
      <w:r w:rsidR="00F0409A" w:rsidRPr="006E2262">
        <w:t>раво на использование логотипа и названия Ассоциации в сво</w:t>
      </w:r>
      <w:r w:rsidR="00207E4E">
        <w:t>их</w:t>
      </w:r>
      <w:r w:rsidR="00F0409A" w:rsidRPr="006E2262">
        <w:t xml:space="preserve"> презентационных материалах для отражения принадлежности к профессиональному сообществу</w:t>
      </w:r>
      <w:r w:rsidR="00F0409A">
        <w:t>;</w:t>
      </w:r>
    </w:p>
    <w:p w14:paraId="45093CC8" w14:textId="77777777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у</w:t>
      </w:r>
      <w:r w:rsidR="00F0409A">
        <w:t xml:space="preserve">частие в жизни профессионального сообщества </w:t>
      </w:r>
      <w:r w:rsidR="00214A7E">
        <w:t>фандрайзеров России, продвижение</w:t>
      </w:r>
      <w:r w:rsidR="0084658B">
        <w:t xml:space="preserve"> </w:t>
      </w:r>
      <w:r w:rsidR="00F0409A" w:rsidRPr="006E2262">
        <w:t>иде</w:t>
      </w:r>
      <w:r w:rsidR="00F0409A">
        <w:t>й</w:t>
      </w:r>
      <w:r w:rsidR="00214A7E">
        <w:t xml:space="preserve"> и предложений</w:t>
      </w:r>
      <w:r w:rsidR="00F0409A" w:rsidRPr="006E2262">
        <w:t xml:space="preserve"> по развитию фандрайзинга в Росси</w:t>
      </w:r>
      <w:r w:rsidR="00F0409A">
        <w:t>и, а также защит</w:t>
      </w:r>
      <w:r w:rsidR="00A83634">
        <w:t>а</w:t>
      </w:r>
      <w:r w:rsidR="00F0409A">
        <w:t xml:space="preserve"> своих профессиональных интересов;</w:t>
      </w:r>
    </w:p>
    <w:p w14:paraId="0E6D9B0D" w14:textId="77777777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п</w:t>
      </w:r>
      <w:r w:rsidR="00F0409A" w:rsidRPr="006E2262">
        <w:t>олучение информации и знаний от лучших российских и международных п</w:t>
      </w:r>
      <w:r w:rsidR="00F0409A">
        <w:t>рактиков в области фандрайзинга;</w:t>
      </w:r>
    </w:p>
    <w:p w14:paraId="1DE205C3" w14:textId="6E3024BA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б</w:t>
      </w:r>
      <w:r w:rsidR="00F0409A" w:rsidRPr="006E2262">
        <w:t xml:space="preserve">есплатное или </w:t>
      </w:r>
      <w:r w:rsidR="00A83634">
        <w:t>на специальных условиях</w:t>
      </w:r>
      <w:r w:rsidR="00F0409A" w:rsidRPr="006E2262">
        <w:t xml:space="preserve"> участие в мероприятиях </w:t>
      </w:r>
      <w:r w:rsidR="00A83634" w:rsidRPr="006E2262">
        <w:t>А</w:t>
      </w:r>
      <w:r w:rsidR="00A83634">
        <w:t>ссоциаци</w:t>
      </w:r>
      <w:r w:rsidR="00F0409A" w:rsidRPr="006E2262">
        <w:t>и е</w:t>
      </w:r>
      <w:r w:rsidR="00A83634">
        <w:t>ё</w:t>
      </w:r>
      <w:r w:rsidR="00F0409A" w:rsidRPr="006E2262">
        <w:t xml:space="preserve"> партнеров: семинарах, вебинарах, круглы</w:t>
      </w:r>
      <w:r w:rsidR="00F0409A">
        <w:t>х столах, конференциях и других;</w:t>
      </w:r>
    </w:p>
    <w:p w14:paraId="0303BA9F" w14:textId="77777777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в</w:t>
      </w:r>
      <w:r w:rsidR="00F0409A" w:rsidRPr="006E2262">
        <w:t xml:space="preserve">озможность повышения </w:t>
      </w:r>
      <w:r>
        <w:t xml:space="preserve">профессиональной </w:t>
      </w:r>
      <w:r w:rsidR="00F0409A" w:rsidRPr="006E2262">
        <w:t xml:space="preserve">квалификации в рамках </w:t>
      </w:r>
      <w:r>
        <w:t xml:space="preserve">партнерских </w:t>
      </w:r>
      <w:r w:rsidR="00F0409A" w:rsidRPr="006E2262">
        <w:t>образовательных программ</w:t>
      </w:r>
      <w:r w:rsidR="00764272">
        <w:t xml:space="preserve"> </w:t>
      </w:r>
      <w:r>
        <w:t>и проектов Ассоциации</w:t>
      </w:r>
      <w:r w:rsidR="00F0409A">
        <w:t>;</w:t>
      </w:r>
    </w:p>
    <w:p w14:paraId="411B22C1" w14:textId="77777777" w:rsidR="00F0409A" w:rsidRDefault="008C5978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д</w:t>
      </w:r>
      <w:r w:rsidR="00F0409A" w:rsidRPr="006E2262">
        <w:t>оступ к практическим и теоретическим материалам</w:t>
      </w:r>
      <w:r w:rsidR="00F0409A">
        <w:t>, публикуемым</w:t>
      </w:r>
      <w:r w:rsidR="00F0409A" w:rsidRPr="006E2262">
        <w:t xml:space="preserve"> на иностранном языке </w:t>
      </w:r>
      <w:r w:rsidR="00F0409A">
        <w:t>и</w:t>
      </w:r>
      <w:r w:rsidR="00764272">
        <w:t xml:space="preserve"> </w:t>
      </w:r>
      <w:r w:rsidR="00F0409A">
        <w:t>размещаемым в платных источниках;</w:t>
      </w:r>
    </w:p>
    <w:p w14:paraId="49111A69" w14:textId="77777777" w:rsidR="00F0409A" w:rsidRDefault="006C14B7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б</w:t>
      </w:r>
      <w:r w:rsidR="00F0409A" w:rsidRPr="006E2262">
        <w:t>ес</w:t>
      </w:r>
      <w:r w:rsidR="00F0409A">
        <w:t>платное размещение информации о членах и новостях членов на сайте Ассоциации;</w:t>
      </w:r>
    </w:p>
    <w:p w14:paraId="302F05E3" w14:textId="77777777" w:rsidR="00F0409A" w:rsidRDefault="006C14B7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и</w:t>
      </w:r>
      <w:r w:rsidR="00043451">
        <w:t xml:space="preserve">нформирование </w:t>
      </w:r>
      <w:r w:rsidR="00F0409A" w:rsidRPr="006E2262">
        <w:t xml:space="preserve">членов об актуальных российских и международных событиях </w:t>
      </w:r>
      <w:r w:rsidR="00F0409A">
        <w:t>в области фандрайзинга;</w:t>
      </w:r>
    </w:p>
    <w:p w14:paraId="1701A3D8" w14:textId="77777777" w:rsidR="00F0409A" w:rsidRDefault="006C14B7" w:rsidP="008C5978">
      <w:pPr>
        <w:numPr>
          <w:ilvl w:val="2"/>
          <w:numId w:val="3"/>
        </w:numPr>
        <w:shd w:val="clear" w:color="auto" w:fill="FFFFFF"/>
        <w:ind w:left="0" w:firstLine="720"/>
        <w:jc w:val="both"/>
      </w:pPr>
      <w:r>
        <w:t>у</w:t>
      </w:r>
      <w:r w:rsidR="00F0409A" w:rsidRPr="006E2262">
        <w:t xml:space="preserve">частие в исследованиях, проводимых </w:t>
      </w:r>
      <w:r w:rsidR="00043451">
        <w:t>Ассоциацией,</w:t>
      </w:r>
      <w:r w:rsidR="0084658B">
        <w:t xml:space="preserve"> </w:t>
      </w:r>
      <w:r w:rsidR="00F0409A" w:rsidRPr="006E2262">
        <w:t>и использование их результатов</w:t>
      </w:r>
      <w:r w:rsidR="00A83634">
        <w:t>.</w:t>
      </w:r>
    </w:p>
    <w:p w14:paraId="34F748CC" w14:textId="77777777" w:rsidR="00CB4FFF" w:rsidRDefault="00CB4FFF" w:rsidP="006C14B7">
      <w:pPr>
        <w:pStyle w:val="21"/>
        <w:spacing w:before="0" w:after="0"/>
      </w:pPr>
      <w:bookmarkStart w:id="2" w:name="_Toc381376239"/>
      <w:r w:rsidRPr="00B35337">
        <w:t>Члены Ассоциации</w:t>
      </w:r>
      <w:bookmarkEnd w:id="2"/>
    </w:p>
    <w:p w14:paraId="0DB07DD9" w14:textId="77777777" w:rsidR="00423389" w:rsidRDefault="00423389" w:rsidP="00423389">
      <w:pPr>
        <w:pStyle w:val="21"/>
        <w:numPr>
          <w:ilvl w:val="0"/>
          <w:numId w:val="0"/>
        </w:numPr>
        <w:spacing w:before="0" w:after="0"/>
        <w:jc w:val="left"/>
      </w:pPr>
    </w:p>
    <w:p w14:paraId="46D8A91A" w14:textId="77777777" w:rsidR="00F16049" w:rsidRPr="007B1C32" w:rsidRDefault="00F16049" w:rsidP="00F16049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Членами Ассоциации могут быть разделяющие ее уставные цели полностью дееспособные граждане Российской Федерации и (или) юридические лица, созданные в соответствии с законодательством Российской Федерации, занимающиеся привлечением средств для реализаци</w:t>
      </w:r>
      <w:r w:rsidR="00C23A40">
        <w:rPr>
          <w:rFonts w:ascii="Times New Roman" w:hAnsi="Times New Roman"/>
          <w:sz w:val="24"/>
        </w:rPr>
        <w:t>и благотворительных и некоммерческих</w:t>
      </w:r>
      <w:r>
        <w:rPr>
          <w:rFonts w:ascii="Times New Roman" w:hAnsi="Times New Roman"/>
          <w:sz w:val="24"/>
        </w:rPr>
        <w:t xml:space="preserve"> проектов - </w:t>
      </w:r>
      <w:r>
        <w:rPr>
          <w:rFonts w:ascii="Times New Roman" w:hAnsi="Times New Roman"/>
          <w:sz w:val="24"/>
        </w:rPr>
        <w:lastRenderedPageBreak/>
        <w:t xml:space="preserve">фандрайзеры, </w:t>
      </w:r>
      <w:r w:rsidRPr="007B1C32">
        <w:rPr>
          <w:rFonts w:ascii="Times New Roman" w:hAnsi="Times New Roman"/>
          <w:sz w:val="24"/>
          <w:szCs w:val="24"/>
        </w:rPr>
        <w:t>а также иностранные граждане законно находящиеся на территории Российской Федерации. Все члены Ассоциации равноправны в отношениях друг с другом и с Ассоциацией.</w:t>
      </w:r>
    </w:p>
    <w:p w14:paraId="00DC17ED" w14:textId="77777777" w:rsidR="007B1C32" w:rsidRPr="007B1C32" w:rsidRDefault="007B1C32" w:rsidP="00F16049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1C32">
        <w:rPr>
          <w:rFonts w:ascii="Times New Roman" w:hAnsi="Times New Roman"/>
          <w:sz w:val="24"/>
          <w:szCs w:val="24"/>
        </w:rPr>
        <w:t xml:space="preserve">Юридическое лицо или гражданин, намеренные вступить в члены Ассоциации (далее – Кандидат), должны удовлетворять требованиям к членам Ассоциации, установленным Уставом и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7B1C32">
        <w:rPr>
          <w:rFonts w:ascii="Times New Roman" w:hAnsi="Times New Roman"/>
          <w:sz w:val="24"/>
          <w:szCs w:val="24"/>
        </w:rPr>
        <w:t>Положением.</w:t>
      </w:r>
    </w:p>
    <w:p w14:paraId="168E8B88" w14:textId="77777777" w:rsidR="00CB4FFF" w:rsidRPr="007B1C32" w:rsidRDefault="00CB4FFF" w:rsidP="00F16049">
      <w:pPr>
        <w:numPr>
          <w:ilvl w:val="1"/>
          <w:numId w:val="3"/>
        </w:numPr>
        <w:shd w:val="clear" w:color="auto" w:fill="FFFFFF"/>
        <w:tabs>
          <w:tab w:val="num" w:pos="426"/>
        </w:tabs>
        <w:ind w:left="0" w:firstLine="720"/>
        <w:jc w:val="both"/>
      </w:pPr>
      <w:bookmarkStart w:id="3" w:name="_Ref377734104"/>
      <w:r w:rsidRPr="007B1C32">
        <w:t xml:space="preserve">Членом Ассоциации может быть </w:t>
      </w:r>
      <w:r w:rsidR="007B1C32">
        <w:rPr>
          <w:b/>
        </w:rPr>
        <w:t>гражданин</w:t>
      </w:r>
      <w:r w:rsidR="007B1C32">
        <w:t>, который</w:t>
      </w:r>
      <w:r w:rsidRPr="007B1C32">
        <w:t>:</w:t>
      </w:r>
      <w:bookmarkEnd w:id="3"/>
    </w:p>
    <w:p w14:paraId="758BAF3B" w14:textId="77777777" w:rsidR="00CB4FFF" w:rsidRDefault="00CB4FFF" w:rsidP="00F16049">
      <w:pPr>
        <w:numPr>
          <w:ilvl w:val="2"/>
          <w:numId w:val="3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</w:pPr>
      <w:r w:rsidRPr="007B1C32">
        <w:t>Поддерживает</w:t>
      </w:r>
      <w:r w:rsidRPr="008C1227">
        <w:t xml:space="preserve"> и продвигает идею развития фандрайзинга, </w:t>
      </w:r>
      <w:r>
        <w:t xml:space="preserve">выражает </w:t>
      </w:r>
      <w:r w:rsidRPr="00C32A8A">
        <w:t>готовность делиться своим опытом в области фандрайзинга;</w:t>
      </w:r>
    </w:p>
    <w:p w14:paraId="0ACE5313" w14:textId="77777777" w:rsidR="0081144E" w:rsidRPr="00C32A8A" w:rsidRDefault="0081144E" w:rsidP="00DB1006">
      <w:pPr>
        <w:numPr>
          <w:ilvl w:val="2"/>
          <w:numId w:val="3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</w:pPr>
      <w:r>
        <w:t xml:space="preserve">Принимает и обязуется соблюдать положения </w:t>
      </w:r>
      <w:r w:rsidR="00C23A40">
        <w:t xml:space="preserve">Устава и внутренних документов Ассоциации, </w:t>
      </w:r>
      <w:r>
        <w:t>Этического кодекса фандрайзера, принятого Ассоциацией;</w:t>
      </w:r>
    </w:p>
    <w:p w14:paraId="2855B9AD" w14:textId="77777777" w:rsidR="00CB4FFF" w:rsidRPr="00C32A8A" w:rsidRDefault="00CB4FFF" w:rsidP="00DB1006">
      <w:pPr>
        <w:numPr>
          <w:ilvl w:val="2"/>
          <w:numId w:val="3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</w:pPr>
      <w:r w:rsidRPr="00C32A8A">
        <w:t>Имеет опыт работы с некоммерческим сектором, в том числе в области фандрайзинга, например:</w:t>
      </w:r>
    </w:p>
    <w:p w14:paraId="7BC0D70B" w14:textId="77777777" w:rsidR="00D20F7B" w:rsidRDefault="00CB4FFF" w:rsidP="00DB1006">
      <w:pPr>
        <w:numPr>
          <w:ilvl w:val="0"/>
          <w:numId w:val="43"/>
        </w:numPr>
        <w:shd w:val="clear" w:color="auto" w:fill="FFFFFF"/>
        <w:ind w:left="0" w:firstLine="720"/>
        <w:jc w:val="both"/>
      </w:pPr>
      <w:r w:rsidRPr="00C32A8A">
        <w:t>отвечает</w:t>
      </w:r>
      <w:r w:rsidRPr="00B35337">
        <w:t xml:space="preserve"> за привлечение средств </w:t>
      </w:r>
      <w:r w:rsidRPr="00C32A8A">
        <w:t>(фандрайзинг) в некоммерческой организации для реализации</w:t>
      </w:r>
      <w:r w:rsidRPr="00B35337">
        <w:t xml:space="preserve"> ее </w:t>
      </w:r>
      <w:r w:rsidR="00EE0A89">
        <w:t>благотворительны</w:t>
      </w:r>
      <w:r w:rsidR="00043451">
        <w:t>х</w:t>
      </w:r>
      <w:r w:rsidR="00F16049">
        <w:t xml:space="preserve"> и/или некоммерческих</w:t>
      </w:r>
      <w:r w:rsidR="0084658B">
        <w:t xml:space="preserve"> </w:t>
      </w:r>
      <w:r w:rsidRPr="00C32A8A">
        <w:t>программ</w:t>
      </w:r>
      <w:r w:rsidRPr="00B35337">
        <w:t>;</w:t>
      </w:r>
    </w:p>
    <w:p w14:paraId="3006BFDA" w14:textId="77777777" w:rsidR="00D20F7B" w:rsidRDefault="00CB4FFF" w:rsidP="00DB1006">
      <w:pPr>
        <w:numPr>
          <w:ilvl w:val="0"/>
          <w:numId w:val="43"/>
        </w:numPr>
        <w:shd w:val="clear" w:color="auto" w:fill="FFFFFF"/>
        <w:ind w:left="0" w:firstLine="720"/>
        <w:jc w:val="both"/>
      </w:pPr>
      <w:r w:rsidRPr="00B35337">
        <w:t xml:space="preserve">является работником </w:t>
      </w:r>
      <w:r w:rsidR="0040585C">
        <w:t>некоммерческой организации, добровольцем некоммерческой организации</w:t>
      </w:r>
      <w:r w:rsidRPr="00B35337">
        <w:t xml:space="preserve"> или находится в граж</w:t>
      </w:r>
      <w:r w:rsidR="0040585C">
        <w:t>данско-правовых отношениях с некоммерческой организации</w:t>
      </w:r>
      <w:r w:rsidRPr="00B35337">
        <w:t>;</w:t>
      </w:r>
    </w:p>
    <w:p w14:paraId="0DFAD59B" w14:textId="77777777" w:rsidR="00D20F7B" w:rsidRDefault="00CB4FFF" w:rsidP="00DB1006">
      <w:pPr>
        <w:numPr>
          <w:ilvl w:val="0"/>
          <w:numId w:val="43"/>
        </w:numPr>
        <w:shd w:val="clear" w:color="auto" w:fill="FFFFFF"/>
        <w:ind w:left="0" w:firstLine="720"/>
        <w:jc w:val="both"/>
      </w:pPr>
      <w:r w:rsidRPr="00C32A8A">
        <w:t>осуществляет взаимодействие с некоммерческим сектором на стороне коммерческой организации, участвующей в благотворительной деятельности;</w:t>
      </w:r>
    </w:p>
    <w:p w14:paraId="6AE152C1" w14:textId="77777777" w:rsidR="00D20F7B" w:rsidRDefault="00CB4FFF" w:rsidP="00DB1006">
      <w:pPr>
        <w:numPr>
          <w:ilvl w:val="0"/>
          <w:numId w:val="43"/>
        </w:numPr>
        <w:shd w:val="clear" w:color="auto" w:fill="FFFFFF"/>
        <w:ind w:left="0" w:firstLine="720"/>
        <w:jc w:val="both"/>
      </w:pPr>
      <w:r w:rsidRPr="00C32A8A">
        <w:t>осуществляет научно-исследовательскую деятельность в области благотворительности, некоммерческого сектора, фандрайзинга.</w:t>
      </w:r>
    </w:p>
    <w:p w14:paraId="2170B9F9" w14:textId="77777777" w:rsidR="00CB4FFF" w:rsidRPr="00C32A8A" w:rsidRDefault="00CB4FFF" w:rsidP="00DB1006">
      <w:pPr>
        <w:numPr>
          <w:ilvl w:val="1"/>
          <w:numId w:val="41"/>
        </w:numPr>
        <w:shd w:val="clear" w:color="auto" w:fill="FFFFFF"/>
        <w:ind w:left="0" w:firstLine="720"/>
        <w:jc w:val="both"/>
      </w:pPr>
      <w:bookmarkStart w:id="4" w:name="_Ref377734109"/>
      <w:r w:rsidRPr="00C32A8A">
        <w:t>Членом Ассоциации может быть</w:t>
      </w:r>
      <w:r w:rsidR="0047056A">
        <w:t xml:space="preserve"> </w:t>
      </w:r>
      <w:r w:rsidR="00F16049" w:rsidRPr="00F16049">
        <w:rPr>
          <w:b/>
        </w:rPr>
        <w:t>юридическое лицо</w:t>
      </w:r>
      <w:r w:rsidR="00F16049">
        <w:t>, которое</w:t>
      </w:r>
      <w:r w:rsidRPr="00C32A8A">
        <w:t>:</w:t>
      </w:r>
      <w:bookmarkEnd w:id="4"/>
    </w:p>
    <w:p w14:paraId="7C9B4824" w14:textId="77777777" w:rsidR="00CB4FFF" w:rsidRPr="00B35337" w:rsidRDefault="00CB4FFF" w:rsidP="00DB1006">
      <w:pPr>
        <w:numPr>
          <w:ilvl w:val="2"/>
          <w:numId w:val="41"/>
        </w:numPr>
        <w:shd w:val="clear" w:color="auto" w:fill="FFFFFF"/>
        <w:ind w:left="0" w:firstLine="720"/>
        <w:jc w:val="both"/>
      </w:pPr>
      <w:r w:rsidRPr="00C32A8A">
        <w:t>Поддерживает</w:t>
      </w:r>
      <w:r w:rsidRPr="00B35337">
        <w:t xml:space="preserve"> и продвигает идею развития фандрайзинга</w:t>
      </w:r>
      <w:r w:rsidRPr="00C32A8A">
        <w:t>, выражает готовность делиться</w:t>
      </w:r>
      <w:r w:rsidRPr="00B35337">
        <w:t xml:space="preserve"> своим опытом </w:t>
      </w:r>
      <w:r w:rsidRPr="00C32A8A">
        <w:t>в области фандрайзинга</w:t>
      </w:r>
      <w:r w:rsidRPr="00B35337">
        <w:t>;</w:t>
      </w:r>
    </w:p>
    <w:p w14:paraId="6C2B803E" w14:textId="77777777" w:rsidR="0081144E" w:rsidRPr="00C32A8A" w:rsidRDefault="0081144E" w:rsidP="00DB1006">
      <w:pPr>
        <w:numPr>
          <w:ilvl w:val="2"/>
          <w:numId w:val="41"/>
        </w:numPr>
        <w:shd w:val="clear" w:color="auto" w:fill="FFFFFF"/>
        <w:ind w:left="0" w:firstLine="720"/>
        <w:jc w:val="both"/>
      </w:pPr>
      <w:r>
        <w:t xml:space="preserve">Принимает и обязуется соблюдать в своей деятельности положения </w:t>
      </w:r>
      <w:r w:rsidR="00C23A40">
        <w:t xml:space="preserve">Устава и внутренних документов Ассоциации, </w:t>
      </w:r>
      <w:r>
        <w:t>Этического кодекса фандрайзера, принятого Ассоциацией;</w:t>
      </w:r>
    </w:p>
    <w:p w14:paraId="5BE3AB68" w14:textId="77777777" w:rsidR="00CB4FFF" w:rsidRDefault="00891051" w:rsidP="00DB1006">
      <w:pPr>
        <w:numPr>
          <w:ilvl w:val="2"/>
          <w:numId w:val="41"/>
        </w:numPr>
        <w:shd w:val="clear" w:color="auto" w:fill="FFFFFF"/>
        <w:ind w:left="0" w:firstLine="720"/>
        <w:jc w:val="both"/>
      </w:pPr>
      <w:r>
        <w:t>Реализует и/или п</w:t>
      </w:r>
      <w:r w:rsidR="00CB4FFF" w:rsidRPr="00C32A8A">
        <w:t>ривлекает средства на реализуемые благотворительные</w:t>
      </w:r>
      <w:r w:rsidR="00EE0A89">
        <w:t xml:space="preserve"> и/или социальные</w:t>
      </w:r>
      <w:r w:rsidR="00CB4FFF" w:rsidRPr="00C32A8A">
        <w:t xml:space="preserve"> программы/проекты </w:t>
      </w:r>
      <w:r w:rsidR="00BF1BA7">
        <w:t>и/</w:t>
      </w:r>
      <w:r w:rsidR="00CB4FFF" w:rsidRPr="00C32A8A">
        <w:t>или выступает в качестве жертвователя, грантодателя и</w:t>
      </w:r>
      <w:r>
        <w:t>ли</w:t>
      </w:r>
      <w:r w:rsidR="007E23FC">
        <w:t xml:space="preserve"> </w:t>
      </w:r>
      <w:r>
        <w:t xml:space="preserve">иным образом осуществляет </w:t>
      </w:r>
      <w:r w:rsidR="00F16049">
        <w:t>благотворительную деятельность</w:t>
      </w:r>
      <w:r w:rsidR="00CB4FFF" w:rsidRPr="00EE0A89">
        <w:t>;</w:t>
      </w:r>
    </w:p>
    <w:p w14:paraId="48338960" w14:textId="77777777" w:rsidR="00EE0A89" w:rsidRPr="00EE0A89" w:rsidRDefault="00EE0A89" w:rsidP="00DB1006">
      <w:pPr>
        <w:numPr>
          <w:ilvl w:val="2"/>
          <w:numId w:val="41"/>
        </w:numPr>
        <w:shd w:val="clear" w:color="auto" w:fill="FFFFFF"/>
        <w:ind w:left="0" w:firstLine="720"/>
        <w:jc w:val="both"/>
      </w:pPr>
      <w:r>
        <w:t>Имеет</w:t>
      </w:r>
      <w:r w:rsidR="0047056A">
        <w:t xml:space="preserve"> </w:t>
      </w:r>
      <w:r w:rsidR="006F67BC">
        <w:t>хорошую</w:t>
      </w:r>
      <w:r w:rsidR="00671AD9">
        <w:t xml:space="preserve"> репутацию в области своей деятельности, что подтверждается</w:t>
      </w:r>
      <w:r w:rsidR="006175B2">
        <w:t>, в том числе следующим: в течение не менее 3 (трёх) лет до даты подачи Заявления</w:t>
      </w:r>
      <w:r w:rsidR="005E44F6">
        <w:t>,</w:t>
      </w:r>
      <w:r w:rsidR="00F16049">
        <w:t xml:space="preserve"> деятельность юридического лица</w:t>
      </w:r>
      <w:r w:rsidR="006175B2">
        <w:t xml:space="preserve"> в области благотворительности и/или фандрайзинга не становилась предметом публичного порицания/скан</w:t>
      </w:r>
      <w:r w:rsidR="00F16049">
        <w:t>дала, а также против этого юридического лица</w:t>
      </w:r>
      <w:r w:rsidR="00A05922">
        <w:t xml:space="preserve"> не было удовлетворённых судебных исков, предметом которых</w:t>
      </w:r>
      <w:r w:rsidR="0047056A">
        <w:t xml:space="preserve"> </w:t>
      </w:r>
      <w:r w:rsidR="00A05922">
        <w:t>являлась</w:t>
      </w:r>
      <w:r w:rsidR="00F16049">
        <w:t xml:space="preserve"> её деятельность</w:t>
      </w:r>
      <w:r w:rsidR="006175B2">
        <w:t xml:space="preserve"> в области благотворительности и/или фандрайзинга;</w:t>
      </w:r>
    </w:p>
    <w:p w14:paraId="72FAF65D" w14:textId="77777777" w:rsidR="00193CE9" w:rsidRDefault="00466683" w:rsidP="0089567A">
      <w:pPr>
        <w:numPr>
          <w:ilvl w:val="1"/>
          <w:numId w:val="41"/>
        </w:numPr>
        <w:shd w:val="clear" w:color="auto" w:fill="FFFFFF"/>
        <w:ind w:left="0" w:firstLine="720"/>
        <w:jc w:val="both"/>
      </w:pPr>
      <w:r>
        <w:t>Организация</w:t>
      </w:r>
      <w:r w:rsidR="0047056A">
        <w:t xml:space="preserve"> </w:t>
      </w:r>
      <w:r w:rsidR="00193CE9" w:rsidRPr="00CC263B">
        <w:t>не может быть принят</w:t>
      </w:r>
      <w:r>
        <w:t>а</w:t>
      </w:r>
      <w:r w:rsidR="00193CE9" w:rsidRPr="00CC263B">
        <w:t xml:space="preserve"> в члены Ассоциации, если е</w:t>
      </w:r>
      <w:r>
        <w:t>ё</w:t>
      </w:r>
      <w:r w:rsidR="00193CE9" w:rsidRPr="00CC263B">
        <w:t xml:space="preserve"> деятельность</w:t>
      </w:r>
      <w:r w:rsidR="00193CE9">
        <w:t xml:space="preserve"> отвечает признакам, установленным законодательством о противодействии экстремистской деятельности, о противодействии легализации денежных средств, полученных преступным путем.</w:t>
      </w:r>
    </w:p>
    <w:p w14:paraId="20CA4E97" w14:textId="77777777" w:rsidR="007B1C32" w:rsidRPr="00C32A8A" w:rsidRDefault="007B1C32" w:rsidP="007B1C32">
      <w:pPr>
        <w:shd w:val="clear" w:color="auto" w:fill="FFFFFF"/>
        <w:ind w:left="720"/>
        <w:jc w:val="both"/>
      </w:pPr>
    </w:p>
    <w:p w14:paraId="0C35B3A0" w14:textId="77777777" w:rsidR="00C364C6" w:rsidRPr="00A90DAE" w:rsidRDefault="00443F8F" w:rsidP="0089567A">
      <w:pPr>
        <w:pStyle w:val="21"/>
        <w:numPr>
          <w:ilvl w:val="0"/>
          <w:numId w:val="41"/>
        </w:numPr>
        <w:spacing w:before="0" w:after="0"/>
        <w:ind w:left="0" w:firstLine="0"/>
        <w:outlineLvl w:val="9"/>
      </w:pPr>
      <w:bookmarkStart w:id="5" w:name="_Toc381376240"/>
      <w:r>
        <w:rPr>
          <w:rFonts w:cs="Times New Roman"/>
        </w:rPr>
        <w:t xml:space="preserve">Права и обязанности членов Ассоциации </w:t>
      </w:r>
      <w:bookmarkEnd w:id="5"/>
    </w:p>
    <w:p w14:paraId="0338C085" w14:textId="77777777" w:rsidR="00A90DAE" w:rsidRDefault="00A90DAE" w:rsidP="00A90DAE">
      <w:pPr>
        <w:pStyle w:val="21"/>
        <w:numPr>
          <w:ilvl w:val="0"/>
          <w:numId w:val="0"/>
        </w:numPr>
        <w:spacing w:before="0" w:after="0"/>
        <w:jc w:val="left"/>
        <w:outlineLvl w:val="9"/>
      </w:pPr>
    </w:p>
    <w:p w14:paraId="333E550E" w14:textId="77777777" w:rsidR="00443F8F" w:rsidRDefault="00443F8F" w:rsidP="0040585C">
      <w:pPr>
        <w:numPr>
          <w:ilvl w:val="1"/>
          <w:numId w:val="36"/>
        </w:numPr>
        <w:shd w:val="clear" w:color="auto" w:fill="FFFFFF"/>
        <w:ind w:firstLine="169"/>
        <w:jc w:val="both"/>
      </w:pPr>
      <w:r>
        <w:t>Член</w:t>
      </w:r>
      <w:r w:rsidR="000B247A">
        <w:t>ы</w:t>
      </w:r>
      <w:r>
        <w:t xml:space="preserve"> Ассоциации вправе</w:t>
      </w:r>
      <w:r>
        <w:rPr>
          <w:lang w:val="en-US"/>
        </w:rPr>
        <w:t>:</w:t>
      </w:r>
    </w:p>
    <w:p w14:paraId="7951D067" w14:textId="77777777" w:rsidR="00A268BB" w:rsidRPr="00817373" w:rsidRDefault="00443F8F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>
        <w:t>участвовать в управлении делами Ассоциации</w:t>
      </w:r>
      <w:r w:rsidR="007E23FC">
        <w:t xml:space="preserve"> </w:t>
      </w:r>
      <w:r w:rsidR="00A268BB">
        <w:t xml:space="preserve">в соответствии с </w:t>
      </w:r>
      <w:r w:rsidR="00A90DAE">
        <w:t>Гражданским кодексом РФ</w:t>
      </w:r>
      <w:r w:rsidR="00A90DAE" w:rsidRPr="00DD0E09">
        <w:t>,</w:t>
      </w:r>
      <w:r w:rsidR="007E23FC">
        <w:t xml:space="preserve"> </w:t>
      </w:r>
      <w:r w:rsidR="00A268BB">
        <w:t>Федеральным законом «О некоммерческих организациях» и Уставом</w:t>
      </w:r>
      <w:r w:rsidR="00817373">
        <w:t xml:space="preserve"> Ассоциации</w:t>
      </w:r>
      <w:r w:rsidRPr="00443F8F">
        <w:t>;</w:t>
      </w:r>
    </w:p>
    <w:p w14:paraId="52B4F9DA" w14:textId="77777777" w:rsidR="00A268BB" w:rsidRDefault="00A268BB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 w:rsidRPr="0080740A">
        <w:t xml:space="preserve">получать информацию о деятельности </w:t>
      </w:r>
      <w:r>
        <w:t>Ассоциации и знакомиться с ее бухгалтерской и иной документацией в установленном настоящим Уставом порядке</w:t>
      </w:r>
      <w:r w:rsidRPr="00A268BB">
        <w:t>;</w:t>
      </w:r>
    </w:p>
    <w:p w14:paraId="03E1F28C" w14:textId="77777777" w:rsidR="00A268BB" w:rsidRPr="000B247A" w:rsidRDefault="00A268BB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>
        <w:t>информировать общественность о своем членстве в Ассоциации</w:t>
      </w:r>
      <w:r w:rsidRPr="00A268BB">
        <w:t>;</w:t>
      </w:r>
    </w:p>
    <w:p w14:paraId="0E2289E1" w14:textId="77777777" w:rsidR="000B247A" w:rsidRPr="000B247A" w:rsidRDefault="000B247A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>
        <w:lastRenderedPageBreak/>
        <w:t>вносить в имущество Ассоциации добровольные имущественные взносы и пожертвования</w:t>
      </w:r>
      <w:r w:rsidRPr="000B247A">
        <w:t>;</w:t>
      </w:r>
    </w:p>
    <w:p w14:paraId="5E1025DF" w14:textId="77777777" w:rsidR="000B247A" w:rsidRDefault="000B247A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>
        <w:t>выйти из Ассоциации по своему усмотрению в любое время</w:t>
      </w:r>
      <w:r w:rsidRPr="000B247A">
        <w:t>;</w:t>
      </w:r>
    </w:p>
    <w:p w14:paraId="2C89D180" w14:textId="77777777" w:rsidR="000B247A" w:rsidRDefault="000B247A" w:rsidP="00817373">
      <w:pPr>
        <w:numPr>
          <w:ilvl w:val="2"/>
          <w:numId w:val="36"/>
        </w:numPr>
        <w:shd w:val="clear" w:color="auto" w:fill="FFFFFF"/>
        <w:ind w:left="0" w:firstLine="709"/>
        <w:jc w:val="both"/>
      </w:pPr>
      <w:r>
        <w:t>обжаловать решения органов Ассоциации, влекущие гражданско-правовые последствия, в случаях и в порядке, которые предусмотрены законом</w:t>
      </w:r>
      <w:r w:rsidRPr="000B247A">
        <w:t>;</w:t>
      </w:r>
    </w:p>
    <w:p w14:paraId="3E36EE25" w14:textId="77777777" w:rsidR="000B247A" w:rsidRPr="00A05922" w:rsidRDefault="000B247A" w:rsidP="00A90DAE">
      <w:pPr>
        <w:numPr>
          <w:ilvl w:val="2"/>
          <w:numId w:val="45"/>
        </w:numPr>
        <w:shd w:val="clear" w:color="auto" w:fill="FFFFFF"/>
        <w:ind w:left="0" w:firstLine="709"/>
        <w:jc w:val="both"/>
      </w:pPr>
      <w:r>
        <w:t>представлять свою кандидатуру и быть избранным/назначенным в иные органы управления Ассоциации. Член Ассоциации также вправе работать в Ассоциации по трудовому договору</w:t>
      </w:r>
      <w:r w:rsidRPr="00A05922">
        <w:t xml:space="preserve">, </w:t>
      </w:r>
      <w:r w:rsidRPr="00074AC6">
        <w:t>оказывать услуги, вступать в иные отношения с Ассоциацией</w:t>
      </w:r>
      <w:r w:rsidRPr="00A05922">
        <w:t>.</w:t>
      </w:r>
    </w:p>
    <w:p w14:paraId="5C5AE8B1" w14:textId="77777777" w:rsidR="000B247A" w:rsidRPr="00A268BB" w:rsidRDefault="000B247A" w:rsidP="00A90DAE">
      <w:pPr>
        <w:numPr>
          <w:ilvl w:val="2"/>
          <w:numId w:val="46"/>
        </w:numPr>
        <w:shd w:val="clear" w:color="auto" w:fill="FFFFFF"/>
        <w:ind w:left="0" w:firstLine="709"/>
        <w:jc w:val="both"/>
      </w:pPr>
      <w:r>
        <w:t>иметь и другие права, предусмотренные законом или Уставом Ассоциации.</w:t>
      </w:r>
    </w:p>
    <w:p w14:paraId="269DB3AE" w14:textId="77777777" w:rsidR="000B247A" w:rsidRDefault="000B247A" w:rsidP="00A90DAE">
      <w:pPr>
        <w:numPr>
          <w:ilvl w:val="1"/>
          <w:numId w:val="46"/>
        </w:numPr>
        <w:shd w:val="clear" w:color="auto" w:fill="FFFFFF"/>
        <w:ind w:left="0" w:firstLine="709"/>
        <w:jc w:val="both"/>
      </w:pPr>
      <w:r>
        <w:t>Члены Ассоциации обязаны</w:t>
      </w:r>
      <w:r>
        <w:rPr>
          <w:lang w:val="en-US"/>
        </w:rPr>
        <w:t>:</w:t>
      </w:r>
    </w:p>
    <w:p w14:paraId="17A44D67" w14:textId="77777777" w:rsidR="003235CC" w:rsidRDefault="00D806FE" w:rsidP="003235CC">
      <w:pPr>
        <w:pStyle w:val="ae"/>
        <w:numPr>
          <w:ilvl w:val="2"/>
          <w:numId w:val="49"/>
        </w:numPr>
        <w:shd w:val="clear" w:color="auto" w:fill="FFFFFF"/>
        <w:ind w:hanging="719"/>
        <w:jc w:val="both"/>
      </w:pPr>
      <w:r>
        <w:t>с</w:t>
      </w:r>
      <w:r w:rsidR="00BD5258" w:rsidRPr="00D31270">
        <w:t>облюд</w:t>
      </w:r>
      <w:r>
        <w:t>ать</w:t>
      </w:r>
      <w:r w:rsidR="00817373">
        <w:t xml:space="preserve"> требования</w:t>
      </w:r>
      <w:r w:rsidR="00BD5258">
        <w:t xml:space="preserve"> законодательства Российской Федерации,</w:t>
      </w:r>
      <w:r w:rsidR="00BD5258" w:rsidRPr="00D31270">
        <w:t xml:space="preserve"> Устава </w:t>
      </w:r>
    </w:p>
    <w:p w14:paraId="2C0E3859" w14:textId="7990718B" w:rsidR="003235CC" w:rsidRDefault="00BD5258" w:rsidP="00995E53">
      <w:pPr>
        <w:shd w:val="clear" w:color="auto" w:fill="FFFFFF"/>
        <w:jc w:val="both"/>
      </w:pPr>
      <w:r>
        <w:t>Ассоциации</w:t>
      </w:r>
      <w:r w:rsidRPr="00D31270">
        <w:t xml:space="preserve">, настоящего Положения и иных </w:t>
      </w:r>
      <w:r w:rsidR="007B1C32">
        <w:t xml:space="preserve">внутренних документов </w:t>
      </w:r>
      <w:r>
        <w:t>Ассоциации</w:t>
      </w:r>
      <w:r w:rsidR="00D60FB5">
        <w:t>,</w:t>
      </w:r>
      <w:r w:rsidR="007E23FC">
        <w:t xml:space="preserve"> </w:t>
      </w:r>
      <w:r w:rsidR="00D60FB5">
        <w:t>а также след</w:t>
      </w:r>
      <w:r w:rsidR="000B247A">
        <w:t xml:space="preserve">овать </w:t>
      </w:r>
      <w:r w:rsidR="00D60FB5" w:rsidRPr="00D31270">
        <w:t>решения</w:t>
      </w:r>
      <w:r w:rsidR="00D60FB5">
        <w:t>м</w:t>
      </w:r>
      <w:r w:rsidR="00D60FB5" w:rsidRPr="00D31270">
        <w:t xml:space="preserve"> органов управления </w:t>
      </w:r>
      <w:r w:rsidR="00D60FB5">
        <w:t>Ассоциации, принятым</w:t>
      </w:r>
      <w:r w:rsidR="00D60FB5" w:rsidRPr="00D31270">
        <w:t xml:space="preserve"> в соответствии с их компетенцией</w:t>
      </w:r>
      <w:r w:rsidR="000B247A" w:rsidRPr="000B247A">
        <w:t>;</w:t>
      </w:r>
    </w:p>
    <w:p w14:paraId="09F7D84E" w14:textId="11FE0993" w:rsidR="00817373" w:rsidRDefault="003235CC" w:rsidP="003235CC">
      <w:pPr>
        <w:shd w:val="clear" w:color="auto" w:fill="FFFFFF"/>
        <w:ind w:firstLine="709"/>
        <w:jc w:val="both"/>
      </w:pPr>
      <w:r>
        <w:t xml:space="preserve">4.2.2. </w:t>
      </w:r>
      <w:r w:rsidR="00D806FE">
        <w:t xml:space="preserve">своевременно </w:t>
      </w:r>
      <w:r w:rsidR="000B247A">
        <w:t xml:space="preserve">уплачивать </w:t>
      </w:r>
      <w:r w:rsidR="00D806FE">
        <w:t xml:space="preserve">вступительный взнос и </w:t>
      </w:r>
      <w:r w:rsidR="000B247A">
        <w:t>членские взносы</w:t>
      </w:r>
      <w:r w:rsidR="00D806FE">
        <w:t>, п</w:t>
      </w:r>
      <w:r w:rsidR="000B247A">
        <w:t>о решению Общего собрания членов Ассоциации вносить дополнительные имущественные взносы в имущество Ассоциации</w:t>
      </w:r>
      <w:r w:rsidR="00D806FE">
        <w:t xml:space="preserve"> в порядке, размере и на условиях, предусмотренных Уставом Ассоциации и Положением о взносах членов Ассоциации</w:t>
      </w:r>
      <w:r w:rsidR="000B247A" w:rsidRPr="000B247A">
        <w:t>;</w:t>
      </w:r>
    </w:p>
    <w:p w14:paraId="4B83E75D" w14:textId="77777777" w:rsidR="003235CC" w:rsidRDefault="00D60FB5" w:rsidP="003235CC">
      <w:pPr>
        <w:pStyle w:val="ae"/>
        <w:numPr>
          <w:ilvl w:val="2"/>
          <w:numId w:val="50"/>
        </w:numPr>
        <w:shd w:val="clear" w:color="auto" w:fill="FFFFFF"/>
        <w:jc w:val="both"/>
      </w:pPr>
      <w:r w:rsidRPr="00D31270">
        <w:t>не разглашать</w:t>
      </w:r>
      <w:r>
        <w:t xml:space="preserve"> ставшую известной ему конфиденциальную</w:t>
      </w:r>
      <w:r w:rsidRPr="00D31270">
        <w:t xml:space="preserve"> информацию</w:t>
      </w:r>
      <w:r>
        <w:t xml:space="preserve"> о </w:t>
      </w:r>
    </w:p>
    <w:p w14:paraId="0431E389" w14:textId="6510AB2E" w:rsidR="00D60FB5" w:rsidRDefault="00D60FB5" w:rsidP="003235CC">
      <w:pPr>
        <w:shd w:val="clear" w:color="auto" w:fill="FFFFFF"/>
        <w:jc w:val="both"/>
      </w:pPr>
      <w:r>
        <w:t>деятельности</w:t>
      </w:r>
      <w:r w:rsidR="007E23FC">
        <w:t xml:space="preserve"> </w:t>
      </w:r>
      <w:r w:rsidR="00817373">
        <w:t>Ассоциации. До принятия П</w:t>
      </w:r>
      <w:r>
        <w:t>оложения о конфиденциальной информации в Ассоциации любая информация</w:t>
      </w:r>
      <w:r w:rsidR="003C584B">
        <w:t xml:space="preserve"> о её деятельности</w:t>
      </w:r>
      <w:r>
        <w:t>, не опубликованная в открытом доступе</w:t>
      </w:r>
      <w:r w:rsidR="00C05E46">
        <w:t xml:space="preserve"> на сайте Ассоциации в Интернет</w:t>
      </w:r>
      <w:r>
        <w:t>, признаётся конф</w:t>
      </w:r>
      <w:r w:rsidR="00D806FE">
        <w:t>иденциальной для целей настоящего раздела</w:t>
      </w:r>
      <w:r>
        <w:t>.</w:t>
      </w:r>
    </w:p>
    <w:p w14:paraId="63D00592" w14:textId="77777777" w:rsidR="003235CC" w:rsidRDefault="00817373" w:rsidP="003235CC">
      <w:pPr>
        <w:pStyle w:val="ae"/>
        <w:numPr>
          <w:ilvl w:val="2"/>
          <w:numId w:val="50"/>
        </w:numPr>
        <w:shd w:val="clear" w:color="auto" w:fill="FFFFFF"/>
        <w:jc w:val="both"/>
      </w:pPr>
      <w:r>
        <w:t xml:space="preserve">не совершать действий, заведомо направленных на причинение вреда </w:t>
      </w:r>
    </w:p>
    <w:p w14:paraId="08F29EEB" w14:textId="3E728E47" w:rsidR="00817373" w:rsidRDefault="00817373" w:rsidP="003235CC">
      <w:pPr>
        <w:shd w:val="clear" w:color="auto" w:fill="FFFFFF"/>
        <w:jc w:val="both"/>
      </w:pPr>
      <w:r>
        <w:t>Ассоциации</w:t>
      </w:r>
      <w:r w:rsidRPr="00817373">
        <w:t>;</w:t>
      </w:r>
    </w:p>
    <w:p w14:paraId="5EC74DEC" w14:textId="77777777" w:rsidR="00817373" w:rsidRDefault="00817373" w:rsidP="003235CC">
      <w:pPr>
        <w:numPr>
          <w:ilvl w:val="2"/>
          <w:numId w:val="50"/>
        </w:numPr>
        <w:adjustRightInd w:val="0"/>
        <w:ind w:left="0" w:firstLine="709"/>
        <w:jc w:val="both"/>
      </w:pPr>
      <w:r>
        <w:t>не совершать действий (бездействий), которые существенно затрудняют или делают невозможным достижение целей, ради которых создана Ассоциация.</w:t>
      </w:r>
    </w:p>
    <w:p w14:paraId="1F054B8D" w14:textId="77777777" w:rsidR="00D60FB5" w:rsidRDefault="00D60FB5" w:rsidP="003235CC">
      <w:pPr>
        <w:numPr>
          <w:ilvl w:val="2"/>
          <w:numId w:val="50"/>
        </w:numPr>
        <w:shd w:val="clear" w:color="auto" w:fill="FFFFFF"/>
        <w:ind w:left="0" w:firstLine="709"/>
        <w:jc w:val="both"/>
      </w:pPr>
      <w:r w:rsidRPr="00D31270">
        <w:t xml:space="preserve">своевременно </w:t>
      </w:r>
      <w:r>
        <w:t>уведомлять Ассоциацию</w:t>
      </w:r>
      <w:r w:rsidRPr="00D31270">
        <w:t xml:space="preserve"> об изменении сведений, представленных при вступлении в </w:t>
      </w:r>
      <w:r>
        <w:t>Ассоциацию</w:t>
      </w:r>
      <w:r w:rsidR="00D806FE">
        <w:t>.</w:t>
      </w:r>
    </w:p>
    <w:p w14:paraId="35761FEE" w14:textId="77777777" w:rsidR="00817373" w:rsidRDefault="00817373" w:rsidP="003235CC">
      <w:pPr>
        <w:numPr>
          <w:ilvl w:val="2"/>
          <w:numId w:val="50"/>
        </w:numPr>
        <w:ind w:left="0" w:firstLine="709"/>
        <w:jc w:val="both"/>
      </w:pPr>
      <w:r>
        <w:t>нести и другие обязанности, предусмотренные законом или Уставом Ассоциации.</w:t>
      </w:r>
    </w:p>
    <w:p w14:paraId="0FB3CF78" w14:textId="77777777" w:rsidR="005E1F0F" w:rsidRDefault="005E1F0F" w:rsidP="003235CC">
      <w:pPr>
        <w:numPr>
          <w:ilvl w:val="1"/>
          <w:numId w:val="50"/>
        </w:numPr>
        <w:shd w:val="clear" w:color="auto" w:fill="FFFFFF"/>
        <w:ind w:left="0" w:firstLine="709"/>
        <w:jc w:val="both"/>
      </w:pPr>
      <w:r>
        <w:t xml:space="preserve">Член Ассоциации несёт </w:t>
      </w:r>
      <w:r w:rsidRPr="00D31270">
        <w:t>установленную законода</w:t>
      </w:r>
      <w:r>
        <w:t>тельством Российской Федерации,</w:t>
      </w:r>
      <w:r w:rsidRPr="00D31270">
        <w:t xml:space="preserve"> Уставом </w:t>
      </w:r>
      <w:r>
        <w:t xml:space="preserve">Ассоциации </w:t>
      </w:r>
      <w:r w:rsidR="002D3BF8">
        <w:t>и иными внутренними документами Ассоциации</w:t>
      </w:r>
      <w:r w:rsidRPr="00D31270">
        <w:t xml:space="preserve"> ответственность за неисполнение или ненадлежащее исполнение членом </w:t>
      </w:r>
      <w:r>
        <w:t>Ассоциации своих</w:t>
      </w:r>
      <w:r w:rsidRPr="00D31270">
        <w:t xml:space="preserve"> обязанностей, в том числе за невнесение или несвоевременное внесение </w:t>
      </w:r>
      <w:r w:rsidR="003C584B">
        <w:t>взносов</w:t>
      </w:r>
      <w:r w:rsidRPr="00D31270">
        <w:t xml:space="preserve"> в имущество </w:t>
      </w:r>
      <w:r>
        <w:t>Ассоциации</w:t>
      </w:r>
      <w:r w:rsidR="003C584B">
        <w:t xml:space="preserve"> в соответствии с настоящим Положением</w:t>
      </w:r>
      <w:r w:rsidR="00817373">
        <w:t xml:space="preserve"> и Положением о взносах членов Ассоциации</w:t>
      </w:r>
      <w:r w:rsidR="00A43F9C" w:rsidRPr="00A43F9C">
        <w:t>.</w:t>
      </w:r>
    </w:p>
    <w:p w14:paraId="002AF88D" w14:textId="77777777" w:rsidR="00E4061F" w:rsidRDefault="00852B45" w:rsidP="003235CC">
      <w:pPr>
        <w:numPr>
          <w:ilvl w:val="1"/>
          <w:numId w:val="50"/>
        </w:numPr>
        <w:shd w:val="clear" w:color="auto" w:fill="FFFFFF"/>
        <w:ind w:left="0" w:firstLine="709"/>
        <w:jc w:val="both"/>
      </w:pPr>
      <w:r w:rsidRPr="00D31270">
        <w:t xml:space="preserve">Члены </w:t>
      </w:r>
      <w:r>
        <w:t>Ассоциации</w:t>
      </w:r>
      <w:r w:rsidRPr="00D31270">
        <w:t xml:space="preserve"> равны в отношении своих прав и обязанностей перед </w:t>
      </w:r>
      <w:r>
        <w:t>Ассоциацией</w:t>
      </w:r>
      <w:r w:rsidRPr="00D31270">
        <w:t>.</w:t>
      </w:r>
      <w:r w:rsidR="00D806FE">
        <w:t xml:space="preserve"> Членство в Ассоциации неотчуждаемо.</w:t>
      </w:r>
    </w:p>
    <w:p w14:paraId="0B8DF76B" w14:textId="77777777" w:rsidR="00D806FE" w:rsidRDefault="00D806FE" w:rsidP="00E4061F">
      <w:pPr>
        <w:shd w:val="clear" w:color="auto" w:fill="FFFFFF"/>
        <w:ind w:left="709"/>
        <w:jc w:val="both"/>
      </w:pPr>
    </w:p>
    <w:p w14:paraId="60596E35" w14:textId="77777777" w:rsidR="00911C30" w:rsidRDefault="00E4061F" w:rsidP="003235CC">
      <w:pPr>
        <w:pStyle w:val="21"/>
        <w:numPr>
          <w:ilvl w:val="0"/>
          <w:numId w:val="50"/>
        </w:numPr>
        <w:spacing w:before="0" w:after="0"/>
        <w:ind w:left="0" w:firstLine="709"/>
        <w:rPr>
          <w:rFonts w:cs="Times New Roman"/>
          <w:szCs w:val="24"/>
        </w:rPr>
      </w:pPr>
      <w:bookmarkStart w:id="6" w:name="_Toc377730551"/>
      <w:bookmarkStart w:id="7" w:name="_Toc377731974"/>
      <w:bookmarkStart w:id="8" w:name="_Toc377730552"/>
      <w:bookmarkStart w:id="9" w:name="_Toc377731975"/>
      <w:bookmarkStart w:id="10" w:name="_Toc377730553"/>
      <w:bookmarkStart w:id="11" w:name="_Toc377731976"/>
      <w:bookmarkStart w:id="12" w:name="_Toc377730554"/>
      <w:bookmarkStart w:id="13" w:name="_Toc377731977"/>
      <w:bookmarkStart w:id="14" w:name="_Toc377730555"/>
      <w:bookmarkStart w:id="15" w:name="_Toc377731978"/>
      <w:bookmarkStart w:id="16" w:name="_Toc377730556"/>
      <w:bookmarkStart w:id="17" w:name="_Toc377731979"/>
      <w:bookmarkStart w:id="18" w:name="_Toc377730557"/>
      <w:bookmarkStart w:id="19" w:name="_Toc377731980"/>
      <w:bookmarkStart w:id="20" w:name="_Toc377730560"/>
      <w:bookmarkStart w:id="21" w:name="_Toc377731983"/>
      <w:bookmarkStart w:id="22" w:name="_Toc377730561"/>
      <w:bookmarkStart w:id="23" w:name="_Toc377731984"/>
      <w:bookmarkStart w:id="24" w:name="_Toc377730562"/>
      <w:bookmarkStart w:id="25" w:name="_Toc377731985"/>
      <w:bookmarkStart w:id="26" w:name="_Toc377730563"/>
      <w:bookmarkStart w:id="27" w:name="_Toc377731986"/>
      <w:bookmarkStart w:id="28" w:name="_Toc377730564"/>
      <w:bookmarkStart w:id="29" w:name="_Toc377731987"/>
      <w:bookmarkStart w:id="30" w:name="_Toc377730565"/>
      <w:bookmarkStart w:id="31" w:name="_Toc377731988"/>
      <w:bookmarkStart w:id="32" w:name="_Toc377730567"/>
      <w:bookmarkStart w:id="33" w:name="_Toc377731990"/>
      <w:bookmarkStart w:id="34" w:name="_Toc377730568"/>
      <w:bookmarkStart w:id="35" w:name="_Toc377731991"/>
      <w:bookmarkStart w:id="36" w:name="_Toc377730569"/>
      <w:bookmarkStart w:id="37" w:name="_Toc377731992"/>
      <w:bookmarkStart w:id="38" w:name="_Toc377730570"/>
      <w:bookmarkStart w:id="39" w:name="_Toc377731993"/>
      <w:bookmarkStart w:id="40" w:name="_Toc377730571"/>
      <w:bookmarkStart w:id="41" w:name="_Toc377731994"/>
      <w:bookmarkStart w:id="42" w:name="_Toc377730574"/>
      <w:bookmarkStart w:id="43" w:name="_Toc377731997"/>
      <w:bookmarkStart w:id="44" w:name="_Toc377730575"/>
      <w:bookmarkStart w:id="45" w:name="_Toc377731998"/>
      <w:bookmarkStart w:id="46" w:name="_Toc38137624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E4061F">
        <w:rPr>
          <w:rFonts w:cs="Times New Roman"/>
          <w:szCs w:val="24"/>
        </w:rPr>
        <w:t>Документы (информация</w:t>
      </w:r>
      <w:r w:rsidR="00B979A8" w:rsidRPr="00E4061F">
        <w:rPr>
          <w:rFonts w:cs="Times New Roman"/>
          <w:szCs w:val="24"/>
        </w:rPr>
        <w:t>), подлежащие</w:t>
      </w:r>
      <w:r w:rsidRPr="00E4061F">
        <w:rPr>
          <w:rFonts w:cs="Times New Roman"/>
          <w:szCs w:val="24"/>
        </w:rPr>
        <w:t xml:space="preserve"> представлению в Ассоциацию при вступлении в члены Ассоциации и порядок приема в члены Ассоциации </w:t>
      </w:r>
      <w:bookmarkEnd w:id="46"/>
    </w:p>
    <w:p w14:paraId="61E5C128" w14:textId="77777777" w:rsidR="00A90DAE" w:rsidRPr="00995E53" w:rsidRDefault="00A90DAE" w:rsidP="00A90DAE">
      <w:pPr>
        <w:pStyle w:val="2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b w:val="0"/>
          <w:bCs w:val="0"/>
          <w:szCs w:val="24"/>
        </w:rPr>
      </w:pPr>
    </w:p>
    <w:p w14:paraId="59F34CB9" w14:textId="77777777" w:rsidR="003235CC" w:rsidRDefault="00193CE9" w:rsidP="003235CC">
      <w:pPr>
        <w:pStyle w:val="ae"/>
        <w:numPr>
          <w:ilvl w:val="1"/>
          <w:numId w:val="50"/>
        </w:numPr>
        <w:ind w:hanging="43"/>
      </w:pPr>
      <w:r w:rsidRPr="003235CC">
        <w:t>Вступая в Ассоциацию</w:t>
      </w:r>
      <w:r w:rsidR="00466683" w:rsidRPr="003235CC">
        <w:t>,</w:t>
      </w:r>
      <w:r w:rsidRPr="003235CC">
        <w:t xml:space="preserve"> Кандидат подтверждает знание Устава </w:t>
      </w:r>
    </w:p>
    <w:p w14:paraId="59C55D7D" w14:textId="3560CC7F" w:rsidR="003235CC" w:rsidRPr="003235CC" w:rsidRDefault="00193CE9" w:rsidP="00995E53">
      <w:r w:rsidRPr="003235CC">
        <w:t>Ассоциации, основных внутренних документов (локальные акты) Ассоциации, Этического кодекса фандрайзера, принятого Ассоциацией.</w:t>
      </w:r>
    </w:p>
    <w:p w14:paraId="3C2C696C" w14:textId="5697A867" w:rsidR="00330B52" w:rsidRPr="00995E53" w:rsidRDefault="00330B52" w:rsidP="00995E53">
      <w:pPr>
        <w:numPr>
          <w:ilvl w:val="1"/>
          <w:numId w:val="50"/>
        </w:numPr>
        <w:shd w:val="clear" w:color="auto" w:fill="FFFFFF"/>
        <w:ind w:left="0" w:firstLine="709"/>
        <w:jc w:val="both"/>
      </w:pPr>
      <w:r w:rsidRPr="003235CC">
        <w:t xml:space="preserve">Кандидат, намеренный вступить в члены Ассоциации, подает </w:t>
      </w:r>
      <w:r w:rsidR="00D20F7B" w:rsidRPr="003235CC">
        <w:t xml:space="preserve">на имя </w:t>
      </w:r>
      <w:r w:rsidR="00763819" w:rsidRPr="003235CC">
        <w:t xml:space="preserve">Председателя Совета Ассоциации </w:t>
      </w:r>
      <w:proofErr w:type="spellStart"/>
      <w:r w:rsidR="00D20F7B" w:rsidRPr="003235CC">
        <w:t>Ассоциации</w:t>
      </w:r>
      <w:proofErr w:type="spellEnd"/>
      <w:r w:rsidR="00D20F7B" w:rsidRPr="003235CC">
        <w:t xml:space="preserve"> </w:t>
      </w:r>
      <w:r w:rsidRPr="003235CC">
        <w:t>следующие документы (далее – комплект документов):</w:t>
      </w:r>
    </w:p>
    <w:p w14:paraId="0ED51F8A" w14:textId="7298DBC8" w:rsidR="00EB7FFC" w:rsidRPr="00330B52" w:rsidRDefault="00330B52" w:rsidP="00995E53">
      <w:pPr>
        <w:numPr>
          <w:ilvl w:val="2"/>
          <w:numId w:val="50"/>
        </w:numPr>
        <w:shd w:val="clear" w:color="auto" w:fill="FFFFFF"/>
        <w:ind w:left="0" w:firstLine="720"/>
        <w:jc w:val="both"/>
      </w:pPr>
      <w:bookmarkStart w:id="47" w:name="_Ref377733159"/>
      <w:r w:rsidRPr="00330B52">
        <w:lastRenderedPageBreak/>
        <w:t xml:space="preserve">заявление о вступлении в члены Ассоциации с </w:t>
      </w:r>
      <w:r w:rsidR="00DB1006">
        <w:t xml:space="preserve">всеми </w:t>
      </w:r>
      <w:r w:rsidRPr="00330B52">
        <w:t>приложениями по форме, указанной в Приложении № 1 и № 2 (</w:t>
      </w:r>
      <w:r w:rsidR="00F76A18">
        <w:t>для юридических лиц</w:t>
      </w:r>
      <w:r w:rsidR="00487F94">
        <w:t xml:space="preserve"> </w:t>
      </w:r>
      <w:r w:rsidR="00F76A18">
        <w:t xml:space="preserve">и </w:t>
      </w:r>
      <w:r w:rsidR="00F76A18" w:rsidRPr="00330B52">
        <w:t xml:space="preserve">граждан </w:t>
      </w:r>
      <w:r w:rsidRPr="00330B52">
        <w:t>соответственно) к</w:t>
      </w:r>
      <w:r>
        <w:t xml:space="preserve"> настоящему Положению (далее - З</w:t>
      </w:r>
      <w:r w:rsidRPr="00330B52">
        <w:t>аявление)</w:t>
      </w:r>
      <w:r w:rsidRPr="00330B52">
        <w:rPr>
          <w:lang w:val="en-US"/>
        </w:rPr>
        <w:t>;</w:t>
      </w:r>
    </w:p>
    <w:p w14:paraId="2127B9AA" w14:textId="77777777" w:rsidR="00EB7FFC" w:rsidRDefault="00F76A18" w:rsidP="00995E53">
      <w:pPr>
        <w:numPr>
          <w:ilvl w:val="2"/>
          <w:numId w:val="50"/>
        </w:numPr>
        <w:shd w:val="clear" w:color="auto" w:fill="FFFFFF"/>
        <w:ind w:left="0" w:firstLine="720"/>
        <w:jc w:val="both"/>
      </w:pPr>
      <w:r>
        <w:t>(для Кандидатов – юридических лиц</w:t>
      </w:r>
      <w:r w:rsidR="00330B52" w:rsidRPr="00330B52">
        <w:t>) копию устава юридического лица</w:t>
      </w:r>
      <w:r w:rsidR="00BD53F1" w:rsidRPr="00330B52">
        <w:t xml:space="preserve"> в действующей редакции (направляется в электронном виде в формате </w:t>
      </w:r>
      <w:r w:rsidR="00BD53F1" w:rsidRPr="00330B52">
        <w:rPr>
          <w:lang w:val="en-US"/>
        </w:rPr>
        <w:t>pdf</w:t>
      </w:r>
      <w:r w:rsidR="00BD53F1" w:rsidRPr="00330B52">
        <w:t>).</w:t>
      </w:r>
    </w:p>
    <w:p w14:paraId="0C0A8202" w14:textId="77777777" w:rsidR="00D20F7B" w:rsidRPr="00330B52" w:rsidRDefault="00D20F7B" w:rsidP="00DB1006">
      <w:pPr>
        <w:shd w:val="clear" w:color="auto" w:fill="FFFFFF"/>
        <w:ind w:firstLine="720"/>
        <w:jc w:val="both"/>
      </w:pPr>
    </w:p>
    <w:bookmarkEnd w:id="47"/>
    <w:p w14:paraId="0A2A32A3" w14:textId="77777777" w:rsidR="00D20F7B" w:rsidRDefault="00D20F7B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>Ассоциация вправе дополнительно зап</w:t>
      </w:r>
      <w:r w:rsidR="00F76A18">
        <w:t>росить у Кандидата – юридического лица</w:t>
      </w:r>
      <w:r w:rsidR="00B979A8">
        <w:t xml:space="preserve"> </w:t>
      </w:r>
      <w:r w:rsidRPr="00D31270">
        <w:t>копию (заверенную подписью уполномоченного лица и печатью юридического лица) бухгалтерского баланса на последнюю отчетную да</w:t>
      </w:r>
      <w:r>
        <w:t>ту</w:t>
      </w:r>
      <w:r w:rsidRPr="00D31270">
        <w:t xml:space="preserve"> со штампом налогового органа</w:t>
      </w:r>
      <w:r w:rsidR="00B979A8">
        <w:t xml:space="preserve"> </w:t>
      </w:r>
      <w:r w:rsidRPr="00D31270">
        <w:t>либо с приложением отчета</w:t>
      </w:r>
      <w:r w:rsidRPr="00D20F7B">
        <w:rPr>
          <w:iCs/>
        </w:rPr>
        <w:t xml:space="preserve"> налогового органа о получении бухгалтерского баланса по телекоммуникационным каналам связи, либо иной документ, подтверждающий доход Кандидата для целей определения размера членского взноса</w:t>
      </w:r>
      <w:r>
        <w:t>.</w:t>
      </w:r>
    </w:p>
    <w:p w14:paraId="0FE55BA1" w14:textId="77777777" w:rsidR="00330B52" w:rsidRDefault="00E725B3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F5052B">
        <w:t>Заявление</w:t>
      </w:r>
      <w:r w:rsidR="00B725A3">
        <w:t xml:space="preserve"> и документы Кандидата</w:t>
      </w:r>
      <w:r w:rsidR="00B979A8">
        <w:t xml:space="preserve"> </w:t>
      </w:r>
      <w:r w:rsidR="00B725A3">
        <w:t>направляются в электронной форме</w:t>
      </w:r>
      <w:r w:rsidR="002C1BC1">
        <w:t xml:space="preserve"> по</w:t>
      </w:r>
      <w:r w:rsidR="00B725A3">
        <w:t xml:space="preserve"> адресу</w:t>
      </w:r>
      <w:r w:rsidR="002C1BC1">
        <w:t xml:space="preserve"> электронной почт</w:t>
      </w:r>
      <w:r w:rsidR="00CA2152">
        <w:t>ы</w:t>
      </w:r>
      <w:r w:rsidR="00B725A3">
        <w:t xml:space="preserve"> Ассоциации</w:t>
      </w:r>
      <w:r w:rsidR="00CA2152">
        <w:t>.</w:t>
      </w:r>
      <w:r w:rsidR="00B979A8">
        <w:t xml:space="preserve"> </w:t>
      </w:r>
      <w:r w:rsidR="00CA2152">
        <w:t>Одновременно</w:t>
      </w:r>
      <w:r w:rsidR="003C584B">
        <w:t xml:space="preserve"> Кандидат </w:t>
      </w:r>
      <w:r w:rsidR="00C01554">
        <w:t>передаёт</w:t>
      </w:r>
      <w:r w:rsidR="00CA2152">
        <w:t xml:space="preserve"> экземпляр</w:t>
      </w:r>
      <w:r w:rsidR="002C1BC1">
        <w:t xml:space="preserve"> заявления</w:t>
      </w:r>
      <w:r w:rsidR="00B725A3">
        <w:t xml:space="preserve"> нарочно,</w:t>
      </w:r>
      <w:r w:rsidR="00B979A8">
        <w:t xml:space="preserve"> </w:t>
      </w:r>
      <w:r w:rsidRPr="00F5052B">
        <w:t>посредством оператора</w:t>
      </w:r>
      <w:r w:rsidRPr="00D31270">
        <w:t xml:space="preserve"> почтовой связи</w:t>
      </w:r>
      <w:r w:rsidR="00B725A3">
        <w:t xml:space="preserve"> или</w:t>
      </w:r>
      <w:r>
        <w:t xml:space="preserve"> с курьерской </w:t>
      </w:r>
      <w:r w:rsidRPr="00B725A3">
        <w:t>службой</w:t>
      </w:r>
      <w:r w:rsidR="00CA2152">
        <w:t xml:space="preserve">; Кандидат вправе требовать от Ассоциации подтверждения подачи </w:t>
      </w:r>
      <w:r w:rsidR="00BD53F1">
        <w:t>З</w:t>
      </w:r>
      <w:r w:rsidR="00CA2152">
        <w:t>аявления</w:t>
      </w:r>
      <w:r w:rsidRPr="00532DD5">
        <w:t>.</w:t>
      </w:r>
    </w:p>
    <w:p w14:paraId="6CF8DCBE" w14:textId="77777777" w:rsidR="00FF29C2" w:rsidRDefault="00E605AA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EC28B7">
        <w:t xml:space="preserve">Исполнительный директор Ассоциации </w:t>
      </w:r>
      <w:r w:rsidR="00AD56F9" w:rsidRPr="00EC28B7">
        <w:t>и/</w:t>
      </w:r>
      <w:r w:rsidRPr="00EC28B7">
        <w:t xml:space="preserve">или иное </w:t>
      </w:r>
      <w:r w:rsidR="00481385" w:rsidRPr="00EC28B7">
        <w:t>л</w:t>
      </w:r>
      <w:r w:rsidRPr="00EC28B7">
        <w:t>ицо/орган, уполномоченное Советом Ассоциации</w:t>
      </w:r>
      <w:r w:rsidR="00C01554" w:rsidRPr="00EC28B7">
        <w:t>,</w:t>
      </w:r>
      <w:r w:rsidR="00B979A8" w:rsidRPr="00EC28B7">
        <w:t xml:space="preserve"> </w:t>
      </w:r>
      <w:r w:rsidRPr="00EC28B7">
        <w:t xml:space="preserve">в течение </w:t>
      </w:r>
      <w:r w:rsidR="006F67BC" w:rsidRPr="00EC28B7">
        <w:t xml:space="preserve">5 </w:t>
      </w:r>
      <w:r w:rsidRPr="00EC28B7">
        <w:t>(</w:t>
      </w:r>
      <w:r w:rsidR="006F67BC" w:rsidRPr="00EC28B7">
        <w:t>пяти</w:t>
      </w:r>
      <w:r w:rsidRPr="00EC28B7">
        <w:t>) раб</w:t>
      </w:r>
      <w:r w:rsidR="003C584B" w:rsidRPr="00EC28B7">
        <w:t>о</w:t>
      </w:r>
      <w:r w:rsidRPr="00EC28B7">
        <w:t xml:space="preserve">чих дней с момента поступления в Ассоциацию Заявления </w:t>
      </w:r>
      <w:r w:rsidR="00FF29C2" w:rsidRPr="00EC28B7">
        <w:t xml:space="preserve">Кандидата </w:t>
      </w:r>
      <w:r w:rsidRPr="00EC28B7">
        <w:t xml:space="preserve">и </w:t>
      </w:r>
      <w:r w:rsidR="00330B52" w:rsidRPr="00EC28B7">
        <w:t>комплекта д</w:t>
      </w:r>
      <w:r w:rsidRPr="00EC28B7">
        <w:t>окументов в электронной форме, проверяет</w:t>
      </w:r>
      <w:r w:rsidR="00330B52" w:rsidRPr="00EC28B7">
        <w:t xml:space="preserve"> Заявление и д</w:t>
      </w:r>
      <w:r w:rsidR="00481385" w:rsidRPr="00EC28B7">
        <w:t>окументы</w:t>
      </w:r>
      <w:r w:rsidRPr="00EC28B7">
        <w:t xml:space="preserve"> Кандидата на соответствие требованиям настоящего Положения</w:t>
      </w:r>
      <w:r w:rsidR="00402A7E" w:rsidRPr="00EC28B7">
        <w:t xml:space="preserve">. </w:t>
      </w:r>
      <w:r w:rsidR="00FF29C2" w:rsidRPr="00EC28B7">
        <w:t>Ассоциация уведомляет Кандидата о</w:t>
      </w:r>
      <w:r w:rsidR="00B979A8" w:rsidRPr="00EC28B7">
        <w:t xml:space="preserve"> </w:t>
      </w:r>
      <w:r w:rsidR="00FF29C2" w:rsidRPr="00EC28B7">
        <w:t>соответствии/</w:t>
      </w:r>
      <w:r w:rsidR="00402435" w:rsidRPr="00EC28B7">
        <w:t xml:space="preserve">несоответствии </w:t>
      </w:r>
      <w:r w:rsidR="00FF29C2" w:rsidRPr="00EC28B7">
        <w:t>представленного Кандидатом Заявления и комплекта документов. У</w:t>
      </w:r>
      <w:r w:rsidR="00402435" w:rsidRPr="00EC28B7">
        <w:t>словием дальнейшего рассмотрения Заявления является устранение выявленных несоответствий</w:t>
      </w:r>
      <w:r w:rsidR="00402435">
        <w:t>.</w:t>
      </w:r>
    </w:p>
    <w:p w14:paraId="22395A23" w14:textId="177704EC" w:rsidR="00FF29C2" w:rsidRDefault="00FF29C2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>В случае предоставления полного пакета</w:t>
      </w:r>
      <w:r w:rsidR="00673277">
        <w:t xml:space="preserve"> документов в соответствии с требованиями настоящего Положения,</w:t>
      </w:r>
      <w:r w:rsidR="00B979A8">
        <w:t xml:space="preserve"> </w:t>
      </w:r>
      <w:r w:rsidR="00673277">
        <w:t>информация о Кандидате передаётся в Совет Ассоциации.</w:t>
      </w:r>
    </w:p>
    <w:p w14:paraId="0D43C6F6" w14:textId="6BAF4126" w:rsidR="00D20F7B" w:rsidRDefault="00C01554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 xml:space="preserve">Заявления, поданные после </w:t>
      </w:r>
      <w:r w:rsidRPr="00114CBC">
        <w:t>1 ноября,</w:t>
      </w:r>
      <w:r w:rsidR="00B979A8">
        <w:t xml:space="preserve"> </w:t>
      </w:r>
      <w:r w:rsidR="00673277">
        <w:t>могут быть</w:t>
      </w:r>
      <w:r w:rsidR="00B979A8">
        <w:t xml:space="preserve"> </w:t>
      </w:r>
      <w:r w:rsidR="00673277">
        <w:t xml:space="preserve">рассмотрены </w:t>
      </w:r>
      <w:r>
        <w:t>в году, следующем за годом подачи Заявления.</w:t>
      </w:r>
    </w:p>
    <w:p w14:paraId="7C348176" w14:textId="354F25D7" w:rsidR="0089567A" w:rsidRDefault="00290167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>Совет Ассоциации</w:t>
      </w:r>
      <w:r w:rsidR="00B979A8">
        <w:t xml:space="preserve"> </w:t>
      </w:r>
      <w:r w:rsidR="0089567A">
        <w:t xml:space="preserve">рассматривает Заявление Кандидата о приеме в члены Ассоциации вместе с представленным пакетом документов и </w:t>
      </w:r>
      <w:r>
        <w:t xml:space="preserve">принимает решение </w:t>
      </w:r>
      <w:r w:rsidR="00943F88">
        <w:t xml:space="preserve">о </w:t>
      </w:r>
      <w:r w:rsidR="00D20F7B">
        <w:t>принятии</w:t>
      </w:r>
      <w:r w:rsidR="00943F88">
        <w:t xml:space="preserve"> Кандидата в </w:t>
      </w:r>
      <w:r w:rsidR="00D20F7B">
        <w:t xml:space="preserve">члены </w:t>
      </w:r>
      <w:r w:rsidR="00943F88">
        <w:t>Ассоциацию</w:t>
      </w:r>
      <w:r w:rsidR="0089567A">
        <w:t xml:space="preserve"> либо </w:t>
      </w:r>
      <w:r w:rsidR="00AD56F9">
        <w:t xml:space="preserve">мотивированное решение об отказе в приёме Кандидата в </w:t>
      </w:r>
      <w:r w:rsidR="0089567A">
        <w:t>члены Ассоциации</w:t>
      </w:r>
      <w:r w:rsidR="00AD56F9">
        <w:t>.</w:t>
      </w:r>
    </w:p>
    <w:p w14:paraId="0557919E" w14:textId="77777777" w:rsidR="0089567A" w:rsidRDefault="00AD56F9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D31270">
        <w:t xml:space="preserve">Основанием для отказа </w:t>
      </w:r>
      <w:r>
        <w:t xml:space="preserve">в приеме </w:t>
      </w:r>
      <w:r w:rsidRPr="00D31270">
        <w:t>Кандидата</w:t>
      </w:r>
      <w:r>
        <w:t xml:space="preserve"> в ч</w:t>
      </w:r>
      <w:r w:rsidRPr="00D31270">
        <w:t xml:space="preserve">лены </w:t>
      </w:r>
      <w:r>
        <w:t>Ассоциации</w:t>
      </w:r>
      <w:r w:rsidRPr="00D31270">
        <w:t xml:space="preserve"> является несоответствие Кандидата тре</w:t>
      </w:r>
      <w:r w:rsidR="00F44018">
        <w:t>бованиям, установленным п.</w:t>
      </w:r>
      <w:r w:rsidR="0089567A">
        <w:t>3.3.</w:t>
      </w:r>
      <w:r w:rsidR="00F44018">
        <w:t xml:space="preserve">, п. </w:t>
      </w:r>
      <w:r w:rsidR="0089567A">
        <w:t>3.4.</w:t>
      </w:r>
      <w:r w:rsidRPr="00D31270">
        <w:t xml:space="preserve"> настоящего Положения.</w:t>
      </w:r>
      <w:r w:rsidR="00B979A8">
        <w:t xml:space="preserve"> </w:t>
      </w:r>
      <w:r w:rsidR="00DB1006" w:rsidRPr="00D31270">
        <w:t xml:space="preserve">Кандидат имеет право повторно обратиться </w:t>
      </w:r>
      <w:r w:rsidR="00DB1006">
        <w:t>с Заявлением</w:t>
      </w:r>
      <w:r w:rsidR="00DB1006" w:rsidRPr="00D31270">
        <w:t xml:space="preserve"> о вступлении в члены </w:t>
      </w:r>
      <w:r w:rsidR="00DB1006">
        <w:t>Ассоциации после устранения или изменения обстоятельств, послуживших основанием для отказа.</w:t>
      </w:r>
    </w:p>
    <w:p w14:paraId="0B7A16B8" w14:textId="5965AB88" w:rsidR="0089567A" w:rsidRDefault="0089567A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>Решение</w:t>
      </w:r>
      <w:r w:rsidRPr="0089567A">
        <w:t xml:space="preserve"> Совета Ассоциаци</w:t>
      </w:r>
      <w:r>
        <w:t>и, принятое в соответствии с пунктом 5.8 настоящего раздела</w:t>
      </w:r>
      <w:r w:rsidRPr="0089567A">
        <w:t xml:space="preserve">, </w:t>
      </w:r>
      <w:r w:rsidRPr="00D31270">
        <w:t xml:space="preserve">не позднее </w:t>
      </w:r>
      <w:r w:rsidRPr="006C3DFA">
        <w:t>5 (пяти) рабочих дней с момента принятия</w:t>
      </w:r>
      <w:r w:rsidRPr="0089567A">
        <w:t xml:space="preserve"> доводятся до сведения члена Ассоциации путем направления посредством электронной, почтовой и иной связи уведомления, содержащего оформленную в установленном порядке выписку из протокола заседания Совета Ассоциации по указанному вопросу.</w:t>
      </w:r>
      <w:r w:rsidR="00B979A8">
        <w:t xml:space="preserve"> </w:t>
      </w:r>
      <w:r w:rsidR="00DB1006">
        <w:t>Вместе с решением Совета Ассоциации о приеме в члены Ассоциации Кандидату также направляется в электронной форме Свидетельство о членстве по форме, установленной Приложением № </w:t>
      </w:r>
      <w:r w:rsidR="0026148F">
        <w:t>4</w:t>
      </w:r>
      <w:r w:rsidR="00DB1006">
        <w:t xml:space="preserve">к настоящему Положению. </w:t>
      </w:r>
    </w:p>
    <w:p w14:paraId="65C64CC9" w14:textId="77777777" w:rsidR="00DB1006" w:rsidRDefault="00451B89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 xml:space="preserve">Вступительный взнос подлежит внесению в течение 14 (четырнадцати) календарных дней с даты уведомления Кандидата о принятом Советом </w:t>
      </w:r>
      <w:r w:rsidR="0089567A">
        <w:t>Ассоциации решении о приеме в члены Ассоциации.</w:t>
      </w:r>
    </w:p>
    <w:p w14:paraId="037CA0DA" w14:textId="3B83E2F9" w:rsidR="00DB1006" w:rsidRDefault="00532DD5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5F3226">
        <w:lastRenderedPageBreak/>
        <w:t xml:space="preserve">По </w:t>
      </w:r>
      <w:r>
        <w:t>запросу</w:t>
      </w:r>
      <w:r w:rsidRPr="005F3226">
        <w:t xml:space="preserve"> Кандидата</w:t>
      </w:r>
      <w:r w:rsidR="00B979A8">
        <w:t xml:space="preserve"> </w:t>
      </w:r>
      <w:r w:rsidR="00507A0C">
        <w:t>ему</w:t>
      </w:r>
      <w:r w:rsidR="00493B04">
        <w:t xml:space="preserve"> должно быть</w:t>
      </w:r>
      <w:r w:rsidR="00B307A7">
        <w:t xml:space="preserve"> предоставлено С</w:t>
      </w:r>
      <w:r w:rsidR="00B307A7" w:rsidRPr="005F3226">
        <w:t>видетельство о членстве</w:t>
      </w:r>
      <w:r w:rsidR="00B307A7">
        <w:t xml:space="preserve"> в печатном виде, а также</w:t>
      </w:r>
      <w:r>
        <w:t xml:space="preserve"> изготовлен</w:t>
      </w:r>
      <w:r w:rsidR="0026148F">
        <w:t>а</w:t>
      </w:r>
      <w:r w:rsidR="00B979A8">
        <w:t xml:space="preserve"> </w:t>
      </w:r>
      <w:r w:rsidR="00DB1006">
        <w:t>выписка из протокола</w:t>
      </w:r>
      <w:r w:rsidR="00B307A7">
        <w:t xml:space="preserve"> заседаний Совета Ассоциации</w:t>
      </w:r>
      <w:r w:rsidR="00DB1006">
        <w:t>, подтверждающее</w:t>
      </w:r>
      <w:r w:rsidR="00B307A7">
        <w:t xml:space="preserve"> членство в Ассоциации</w:t>
      </w:r>
      <w:r>
        <w:t xml:space="preserve">. </w:t>
      </w:r>
    </w:p>
    <w:p w14:paraId="5F3378E6" w14:textId="77777777" w:rsidR="00B339B5" w:rsidRDefault="00B339B5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D31270">
        <w:t>При изменении сведений</w:t>
      </w:r>
      <w:r>
        <w:t>, предоставленных в Ассоциацию,</w:t>
      </w:r>
      <w:r w:rsidR="00B979A8">
        <w:t xml:space="preserve"> </w:t>
      </w:r>
      <w:r>
        <w:t>Ч</w:t>
      </w:r>
      <w:r w:rsidRPr="00D31270">
        <w:t xml:space="preserve">лен </w:t>
      </w:r>
      <w:r>
        <w:t>Ассоциации</w:t>
      </w:r>
      <w:r w:rsidRPr="00D31270">
        <w:t xml:space="preserve"> обязан сообщить об этом в </w:t>
      </w:r>
      <w:r>
        <w:t>Ассоциацию</w:t>
      </w:r>
      <w:r w:rsidRPr="00D31270">
        <w:t xml:space="preserve"> в </w:t>
      </w:r>
      <w:r w:rsidR="00D84A75">
        <w:t>разумные сроки</w:t>
      </w:r>
      <w:r w:rsidRPr="00D31270">
        <w:t xml:space="preserve"> и</w:t>
      </w:r>
      <w:r w:rsidR="00D84A75">
        <w:t>, по требованию Ассоциации,</w:t>
      </w:r>
      <w:r w:rsidRPr="00D31270">
        <w:t xml:space="preserve"> направить документы, подтверждающие изменения.</w:t>
      </w:r>
      <w:r w:rsidR="00D84A75">
        <w:t xml:space="preserve"> Член Ассоциации несёт ответственность наступления неблагоприятных последствий, связанных с не уведомлением Ассоциации о наступивших изменениях.</w:t>
      </w:r>
    </w:p>
    <w:p w14:paraId="54B2081D" w14:textId="77777777" w:rsidR="00B339B5" w:rsidRDefault="00B339B5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D31270">
        <w:t xml:space="preserve">Документы, поступившие в </w:t>
      </w:r>
      <w:r>
        <w:t>Ассоциацию</w:t>
      </w:r>
      <w:r w:rsidRPr="00D31270">
        <w:t xml:space="preserve">, хранятся в личном деле члена </w:t>
      </w:r>
      <w:r>
        <w:t xml:space="preserve">Ассоциации </w:t>
      </w:r>
      <w:r w:rsidRPr="00B35337">
        <w:t>в электронном</w:t>
      </w:r>
      <w:r w:rsidR="00B979A8">
        <w:t xml:space="preserve"> </w:t>
      </w:r>
      <w:r w:rsidR="00D84A75" w:rsidRPr="00D84A75">
        <w:t>и/или бумажном</w:t>
      </w:r>
      <w:r w:rsidR="00B979A8">
        <w:t xml:space="preserve"> </w:t>
      </w:r>
      <w:r w:rsidRPr="00B35337">
        <w:t>виде</w:t>
      </w:r>
      <w:r w:rsidRPr="00D31270">
        <w:t>.</w:t>
      </w:r>
    </w:p>
    <w:p w14:paraId="4CEE2457" w14:textId="77777777" w:rsidR="0026148F" w:rsidRDefault="0026148F" w:rsidP="0026148F">
      <w:pPr>
        <w:shd w:val="clear" w:color="auto" w:fill="FFFFFF"/>
        <w:ind w:left="720"/>
        <w:jc w:val="both"/>
      </w:pPr>
    </w:p>
    <w:p w14:paraId="66F4F558" w14:textId="77777777" w:rsidR="00852B45" w:rsidRDefault="001C49E3" w:rsidP="00995E53">
      <w:pPr>
        <w:pStyle w:val="21"/>
        <w:numPr>
          <w:ilvl w:val="0"/>
          <w:numId w:val="50"/>
        </w:numPr>
        <w:spacing w:before="0" w:after="0"/>
        <w:ind w:left="0" w:firstLine="0"/>
      </w:pPr>
      <w:bookmarkStart w:id="48" w:name="_Toc381376242"/>
      <w:r w:rsidRPr="00B35337">
        <w:t xml:space="preserve">Прекращение членства в </w:t>
      </w:r>
      <w:r>
        <w:t>Ассоциации</w:t>
      </w:r>
      <w:bookmarkEnd w:id="48"/>
    </w:p>
    <w:p w14:paraId="5E7525B5" w14:textId="77777777" w:rsidR="00A90DAE" w:rsidRPr="00B35337" w:rsidRDefault="00A90DAE" w:rsidP="00A90DAE">
      <w:pPr>
        <w:pStyle w:val="21"/>
        <w:numPr>
          <w:ilvl w:val="0"/>
          <w:numId w:val="0"/>
        </w:numPr>
        <w:spacing w:before="0" w:after="0"/>
        <w:jc w:val="left"/>
      </w:pPr>
    </w:p>
    <w:p w14:paraId="4F346A71" w14:textId="77777777" w:rsidR="001C49E3" w:rsidRDefault="001C49E3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 w:rsidRPr="00D31270">
        <w:t xml:space="preserve">Членство в </w:t>
      </w:r>
      <w:r>
        <w:t>Ассоциации</w:t>
      </w:r>
      <w:r w:rsidRPr="00D31270">
        <w:t xml:space="preserve"> может быть прекращено путем добровольного выхода из </w:t>
      </w:r>
      <w:r>
        <w:t>Ассоциации</w:t>
      </w:r>
      <w:r w:rsidR="00B979A8">
        <w:t xml:space="preserve"> </w:t>
      </w:r>
      <w:r>
        <w:t xml:space="preserve">либо в результате исключения </w:t>
      </w:r>
      <w:r w:rsidRPr="00D31270">
        <w:t>член</w:t>
      </w:r>
      <w:r>
        <w:t>а из Ассоциации</w:t>
      </w:r>
      <w:r w:rsidRPr="00D31270">
        <w:t>.</w:t>
      </w:r>
    </w:p>
    <w:p w14:paraId="28E45B27" w14:textId="77777777" w:rsidR="001C49E3" w:rsidRDefault="001C49E3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 xml:space="preserve">Член Ассоциации вправе </w:t>
      </w:r>
      <w:r w:rsidRPr="0080740A">
        <w:t xml:space="preserve">по </w:t>
      </w:r>
      <w:r w:rsidRPr="00B32861">
        <w:t xml:space="preserve">своему усмотрению выйти из </w:t>
      </w:r>
      <w:r w:rsidRPr="002A588C">
        <w:t xml:space="preserve">Ассоциации </w:t>
      </w:r>
      <w:r w:rsidRPr="00B32861">
        <w:t xml:space="preserve">без </w:t>
      </w:r>
      <w:r w:rsidRPr="002A588C">
        <w:t>права требования</w:t>
      </w:r>
      <w:r w:rsidRPr="00B35337">
        <w:t xml:space="preserve"> возврата </w:t>
      </w:r>
      <w:r w:rsidRPr="00532DD5">
        <w:t>взнос</w:t>
      </w:r>
      <w:r w:rsidRPr="007850B4">
        <w:t>ов,</w:t>
      </w:r>
      <w:r w:rsidRPr="00532DD5">
        <w:t xml:space="preserve"> внесенных </w:t>
      </w:r>
      <w:r w:rsidRPr="007850B4">
        <w:t>в имущество Ассоциации.</w:t>
      </w:r>
    </w:p>
    <w:p w14:paraId="4A29702A" w14:textId="3F6A6532" w:rsidR="00E32806" w:rsidRDefault="00493B04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r>
        <w:t>О</w:t>
      </w:r>
      <w:r w:rsidR="00B979A8">
        <w:t xml:space="preserve"> </w:t>
      </w:r>
      <w:r w:rsidR="001C49E3" w:rsidRPr="00D31270">
        <w:t>добр</w:t>
      </w:r>
      <w:r w:rsidR="003B0C6C">
        <w:t>овольном выходе из Ассоциации ч</w:t>
      </w:r>
      <w:r w:rsidR="001C49E3" w:rsidRPr="00D31270">
        <w:t xml:space="preserve">лен </w:t>
      </w:r>
      <w:r w:rsidR="001C49E3">
        <w:t>Ассоциации</w:t>
      </w:r>
      <w:r w:rsidR="001C49E3" w:rsidRPr="00D31270">
        <w:t xml:space="preserve"> уведомляет </w:t>
      </w:r>
      <w:r w:rsidR="001C49E3">
        <w:t>Ассоциацию</w:t>
      </w:r>
      <w:r w:rsidR="001C49E3" w:rsidRPr="00D31270">
        <w:t xml:space="preserve"> путем подачи письменного заявления по </w:t>
      </w:r>
      <w:r w:rsidR="00DF5CE7">
        <w:t>форме, указанной в Приложении № </w:t>
      </w:r>
      <w:r w:rsidR="00214A7E">
        <w:t>3</w:t>
      </w:r>
      <w:r w:rsidR="001C49E3" w:rsidRPr="00D31270">
        <w:t xml:space="preserve"> к настоящему Положению.</w:t>
      </w:r>
      <w:r w:rsidR="003235CC">
        <w:t xml:space="preserve"> Ч</w:t>
      </w:r>
      <w:r w:rsidR="00480A61">
        <w:t>ленство в Ассоциации прекращается с даты получения Ассоциацией заявления</w:t>
      </w:r>
      <w:r w:rsidR="00E32806">
        <w:t>;</w:t>
      </w:r>
    </w:p>
    <w:p w14:paraId="29ADBDEA" w14:textId="77777777" w:rsidR="001C49E3" w:rsidRDefault="001C49E3" w:rsidP="00995E53">
      <w:pPr>
        <w:numPr>
          <w:ilvl w:val="1"/>
          <w:numId w:val="50"/>
        </w:numPr>
        <w:shd w:val="clear" w:color="auto" w:fill="FFFFFF"/>
        <w:ind w:left="0" w:firstLine="720"/>
        <w:jc w:val="both"/>
      </w:pPr>
      <w:bookmarkStart w:id="49" w:name="_Ref380761561"/>
      <w:r w:rsidRPr="00D31270">
        <w:t xml:space="preserve">Основаниями для исключения члена </w:t>
      </w:r>
      <w:r>
        <w:t>Ассоциации</w:t>
      </w:r>
      <w:r w:rsidRPr="00D31270">
        <w:t xml:space="preserve"> из </w:t>
      </w:r>
      <w:r>
        <w:t>Ассоциации</w:t>
      </w:r>
      <w:r w:rsidRPr="00D31270">
        <w:t xml:space="preserve"> являются:</w:t>
      </w:r>
      <w:bookmarkEnd w:id="49"/>
    </w:p>
    <w:p w14:paraId="0161BAB5" w14:textId="77777777" w:rsidR="003E471C" w:rsidRDefault="001C49E3" w:rsidP="003E471C">
      <w:pPr>
        <w:pStyle w:val="ae"/>
        <w:numPr>
          <w:ilvl w:val="2"/>
          <w:numId w:val="51"/>
        </w:numPr>
        <w:shd w:val="clear" w:color="auto" w:fill="FFFFFF"/>
        <w:jc w:val="both"/>
      </w:pPr>
      <w:r w:rsidRPr="00B35337">
        <w:t>неоплата и/или неоднократное нарушение порядка</w:t>
      </w:r>
      <w:r>
        <w:t>/сроков</w:t>
      </w:r>
      <w:r w:rsidRPr="00B35337">
        <w:t xml:space="preserve"> оплаты </w:t>
      </w:r>
    </w:p>
    <w:p w14:paraId="095B70C9" w14:textId="43A739D0" w:rsidR="001C49E3" w:rsidRPr="00B35337" w:rsidRDefault="001C49E3" w:rsidP="00995E53">
      <w:pPr>
        <w:shd w:val="clear" w:color="auto" w:fill="FFFFFF"/>
        <w:jc w:val="both"/>
      </w:pPr>
      <w:r w:rsidRPr="00D31270">
        <w:t>членск</w:t>
      </w:r>
      <w:r w:rsidR="00E200FE">
        <w:t>их</w:t>
      </w:r>
      <w:r w:rsidR="00B979A8">
        <w:t xml:space="preserve"> </w:t>
      </w:r>
      <w:r w:rsidR="00E200FE" w:rsidRPr="00D31270">
        <w:t>взнос</w:t>
      </w:r>
      <w:r w:rsidR="00E200FE">
        <w:t>ов, дополнительных имущественных взносов</w:t>
      </w:r>
      <w:r w:rsidRPr="00B35337">
        <w:t>;</w:t>
      </w:r>
    </w:p>
    <w:p w14:paraId="14027A08" w14:textId="77777777" w:rsidR="00E200FE" w:rsidRPr="00B35337" w:rsidRDefault="00E200FE" w:rsidP="00995E53">
      <w:pPr>
        <w:numPr>
          <w:ilvl w:val="2"/>
          <w:numId w:val="51"/>
        </w:numPr>
        <w:shd w:val="clear" w:color="auto" w:fill="FFFFFF"/>
        <w:ind w:left="0" w:firstLine="720"/>
        <w:jc w:val="both"/>
      </w:pPr>
      <w:r w:rsidRPr="00B35337">
        <w:t>неоднократное (2 (два) и более раз) невыполнение (ненадлежащее выполнение) членом Ассоциации требований Устава</w:t>
      </w:r>
      <w:r w:rsidR="00B979A8">
        <w:t xml:space="preserve"> </w:t>
      </w:r>
      <w:r w:rsidR="00D84A75">
        <w:t>Ассоциации</w:t>
      </w:r>
      <w:r w:rsidRPr="00B35337">
        <w:t>;</w:t>
      </w:r>
    </w:p>
    <w:p w14:paraId="3E10426C" w14:textId="77777777" w:rsidR="00E200FE" w:rsidRPr="00B35337" w:rsidRDefault="00D84A75" w:rsidP="00995E53">
      <w:pPr>
        <w:numPr>
          <w:ilvl w:val="2"/>
          <w:numId w:val="51"/>
        </w:numPr>
        <w:shd w:val="clear" w:color="auto" w:fill="FFFFFF"/>
        <w:ind w:left="0" w:firstLine="720"/>
        <w:jc w:val="both"/>
      </w:pPr>
      <w:r>
        <w:t xml:space="preserve">выявление </w:t>
      </w:r>
      <w:r w:rsidR="00E200FE" w:rsidRPr="00B35337">
        <w:t xml:space="preserve">сведений, влекущих невозможность членства в </w:t>
      </w:r>
      <w:r w:rsidR="00E200FE">
        <w:t>Ассоциации</w:t>
      </w:r>
      <w:r w:rsidR="00E200FE" w:rsidRPr="00B35337">
        <w:t xml:space="preserve"> в соответствии с требованиями настоящего </w:t>
      </w:r>
      <w:r w:rsidR="004F06FB">
        <w:t xml:space="preserve">Положения и </w:t>
      </w:r>
      <w:r w:rsidR="00E200FE" w:rsidRPr="00B35337">
        <w:t>Устава</w:t>
      </w:r>
      <w:r w:rsidR="004F06FB">
        <w:t xml:space="preserve"> Ассоциации</w:t>
      </w:r>
      <w:r w:rsidR="00E200FE">
        <w:t xml:space="preserve">, </w:t>
      </w:r>
      <w:r w:rsidR="00E200FE" w:rsidRPr="00B35337">
        <w:t>непредставление и/или предоставление недостоверных сведений членом Ассоциации;</w:t>
      </w:r>
    </w:p>
    <w:p w14:paraId="10D107F2" w14:textId="77777777" w:rsidR="00E200FE" w:rsidRPr="00B35337" w:rsidRDefault="00E200FE" w:rsidP="00995E53">
      <w:pPr>
        <w:numPr>
          <w:ilvl w:val="2"/>
          <w:numId w:val="51"/>
        </w:numPr>
        <w:shd w:val="clear" w:color="auto" w:fill="FFFFFF"/>
        <w:ind w:left="0" w:firstLine="720"/>
        <w:jc w:val="both"/>
      </w:pPr>
      <w:r w:rsidRPr="00B35337">
        <w:t>грубое нарушение Этического кодекса фандрайзера</w:t>
      </w:r>
      <w:r w:rsidR="00043451">
        <w:t>, принятого Ассоциацией</w:t>
      </w:r>
      <w:r w:rsidRPr="00B35337">
        <w:t>;</w:t>
      </w:r>
    </w:p>
    <w:p w14:paraId="3E2A992B" w14:textId="77777777" w:rsidR="00E200FE" w:rsidRPr="00B35337" w:rsidRDefault="00E200FE" w:rsidP="00995E53">
      <w:pPr>
        <w:numPr>
          <w:ilvl w:val="2"/>
          <w:numId w:val="51"/>
        </w:numPr>
        <w:shd w:val="clear" w:color="auto" w:fill="FFFFFF"/>
        <w:ind w:left="0" w:firstLine="720"/>
        <w:jc w:val="both"/>
      </w:pPr>
      <w:r w:rsidRPr="00B35337">
        <w:t>распространение сведений, порочащих деловую репутацию Ассоциации.</w:t>
      </w:r>
    </w:p>
    <w:p w14:paraId="0342E0B0" w14:textId="77777777" w:rsidR="00926FA4" w:rsidRDefault="00926FA4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D31270">
        <w:t xml:space="preserve">При установлении наличия в действиях (бездействии) члена </w:t>
      </w:r>
      <w:r>
        <w:t>Ассоциации</w:t>
      </w:r>
      <w:r w:rsidRPr="00D31270">
        <w:t xml:space="preserve"> оснований, указанных в пункте </w:t>
      </w:r>
      <w:r w:rsidR="00214A7E">
        <w:t>6.4</w:t>
      </w:r>
      <w:r>
        <w:t xml:space="preserve"> настоящего Положения</w:t>
      </w:r>
      <w:r w:rsidRPr="00D31270">
        <w:t xml:space="preserve">, </w:t>
      </w:r>
      <w:r>
        <w:t>С</w:t>
      </w:r>
      <w:r w:rsidRPr="00D31270">
        <w:t xml:space="preserve">овет </w:t>
      </w:r>
      <w:r>
        <w:t xml:space="preserve">Ассоциации </w:t>
      </w:r>
      <w:r w:rsidR="003B0C6C">
        <w:t xml:space="preserve">принимает решение </w:t>
      </w:r>
      <w:r w:rsidRPr="00D31270">
        <w:t xml:space="preserve">об исключении члена </w:t>
      </w:r>
      <w:r>
        <w:t>Ассоциации</w:t>
      </w:r>
      <w:r w:rsidRPr="00D31270">
        <w:t xml:space="preserve"> из </w:t>
      </w:r>
      <w:r>
        <w:t>Ассоциации</w:t>
      </w:r>
      <w:r w:rsidRPr="00D31270">
        <w:t>.</w:t>
      </w:r>
    </w:p>
    <w:p w14:paraId="37B28027" w14:textId="77777777" w:rsidR="00E32806" w:rsidRDefault="00926FA4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D31270">
        <w:t xml:space="preserve">Датой исключения из </w:t>
      </w:r>
      <w:r>
        <w:t>Ассоциации</w:t>
      </w:r>
      <w:r w:rsidR="004F06FB">
        <w:t xml:space="preserve"> является дата принятия </w:t>
      </w:r>
      <w:r w:rsidR="003B0C6C">
        <w:t>С</w:t>
      </w:r>
      <w:r w:rsidR="003B0C6C" w:rsidRPr="00D31270">
        <w:t>овет</w:t>
      </w:r>
      <w:r w:rsidR="003B0C6C">
        <w:t>ом</w:t>
      </w:r>
      <w:r w:rsidR="00B979A8">
        <w:t xml:space="preserve"> </w:t>
      </w:r>
      <w:r w:rsidR="003B0C6C">
        <w:t xml:space="preserve">Ассоциации </w:t>
      </w:r>
      <w:r w:rsidRPr="00D31270">
        <w:t xml:space="preserve">решения об исключении члена </w:t>
      </w:r>
      <w:r>
        <w:t>Ассоциации</w:t>
      </w:r>
      <w:r w:rsidRPr="00D31270">
        <w:t xml:space="preserve"> из </w:t>
      </w:r>
      <w:r>
        <w:t>Ассоциации</w:t>
      </w:r>
      <w:r w:rsidRPr="00D31270">
        <w:t>.</w:t>
      </w:r>
    </w:p>
    <w:p w14:paraId="55EB2532" w14:textId="77777777" w:rsidR="00926FA4" w:rsidRDefault="00926FA4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CC263B">
        <w:t xml:space="preserve">Решение </w:t>
      </w:r>
      <w:r>
        <w:t xml:space="preserve">принимается </w:t>
      </w:r>
      <w:r w:rsidRPr="00CC263B">
        <w:t>простым большинством голосов от присутствующих</w:t>
      </w:r>
      <w:r>
        <w:t xml:space="preserve"> на </w:t>
      </w:r>
      <w:r w:rsidR="003B0C6C">
        <w:t>Совете Ассоциации членов</w:t>
      </w:r>
      <w:r w:rsidRPr="00CC263B">
        <w:t>.</w:t>
      </w:r>
      <w:r w:rsidR="00B979A8">
        <w:t xml:space="preserve"> </w:t>
      </w:r>
      <w:r w:rsidR="000A5667" w:rsidRPr="00CC263B">
        <w:t>С указанной даты прекращаются все права и обязанности члена Ассоциации.</w:t>
      </w:r>
    </w:p>
    <w:p w14:paraId="38FED584" w14:textId="77777777" w:rsidR="000A5667" w:rsidRDefault="000A5667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D31270">
        <w:t xml:space="preserve">Исключенному члену </w:t>
      </w:r>
      <w:r>
        <w:t>Ассоциации</w:t>
      </w:r>
      <w:r w:rsidRPr="00D31270">
        <w:t xml:space="preserve"> в срок не позднее 5 (пяти) </w:t>
      </w:r>
      <w:r>
        <w:t>рабочих</w:t>
      </w:r>
      <w:r w:rsidRPr="00D31270">
        <w:t xml:space="preserve"> дней с </w:t>
      </w:r>
      <w:r>
        <w:t>момента</w:t>
      </w:r>
      <w:r w:rsidRPr="00D31270">
        <w:t xml:space="preserve"> принятия решения направляется уведомление об исключении из </w:t>
      </w:r>
      <w:r>
        <w:t>Ассоциации. По запросу исключённого члена Ассоциации может быть изготовлена</w:t>
      </w:r>
      <w:r w:rsidRPr="00D31270">
        <w:t xml:space="preserve"> выписка из протокола Общего собрания членов </w:t>
      </w:r>
      <w:r>
        <w:t>Ассоциации</w:t>
      </w:r>
      <w:r w:rsidRPr="00D31270">
        <w:t xml:space="preserve"> по данному вопросу.</w:t>
      </w:r>
    </w:p>
    <w:p w14:paraId="23520771" w14:textId="77777777" w:rsidR="00E9648C" w:rsidRDefault="00E9648C" w:rsidP="0026148F">
      <w:pPr>
        <w:shd w:val="clear" w:color="auto" w:fill="FFFFFF"/>
        <w:ind w:firstLine="720"/>
        <w:jc w:val="both"/>
      </w:pPr>
      <w:r>
        <w:t>Ассоциация</w:t>
      </w:r>
      <w:r w:rsidRPr="00D31270">
        <w:t xml:space="preserve"> обеспечивает размещение на сайте </w:t>
      </w:r>
      <w:r>
        <w:t>Ассоциации</w:t>
      </w:r>
      <w:r w:rsidRPr="00D31270">
        <w:t xml:space="preserve"> в сети И</w:t>
      </w:r>
      <w:r>
        <w:t>нтернет</w:t>
      </w:r>
      <w:r w:rsidRPr="00D31270">
        <w:t xml:space="preserve"> информационного сообщения о прекращении членства в </w:t>
      </w:r>
      <w:r>
        <w:t>Ассоциации</w:t>
      </w:r>
      <w:r w:rsidRPr="00D31270">
        <w:t>.</w:t>
      </w:r>
    </w:p>
    <w:p w14:paraId="1CF42F67" w14:textId="77777777" w:rsidR="000A5667" w:rsidRDefault="000A5667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>
        <w:t>И</w:t>
      </w:r>
      <w:r w:rsidRPr="00D31270">
        <w:t>сключенны</w:t>
      </w:r>
      <w:r>
        <w:t>й</w:t>
      </w:r>
      <w:r w:rsidRPr="00D31270">
        <w:t xml:space="preserve"> член </w:t>
      </w:r>
      <w:r>
        <w:t>Ассоциации вправе оспорить решение Общего С</w:t>
      </w:r>
      <w:r w:rsidRPr="00D31270">
        <w:t xml:space="preserve">обрания </w:t>
      </w:r>
      <w:r w:rsidR="003B0C6C">
        <w:t>ч</w:t>
      </w:r>
      <w:r w:rsidRPr="00D31270">
        <w:t xml:space="preserve">ленов </w:t>
      </w:r>
      <w:r>
        <w:t>Ассоциации о его</w:t>
      </w:r>
      <w:r w:rsidRPr="00D31270">
        <w:t xml:space="preserve"> исключении в суде по месту нахождения </w:t>
      </w:r>
      <w:r>
        <w:t>Ассоциации</w:t>
      </w:r>
      <w:r w:rsidRPr="00D31270">
        <w:t>.</w:t>
      </w:r>
    </w:p>
    <w:p w14:paraId="5ECB427B" w14:textId="77777777" w:rsidR="000A5667" w:rsidRDefault="000A5667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D31270">
        <w:t xml:space="preserve">При добровольном выходе члена </w:t>
      </w:r>
      <w:r>
        <w:t>Ассоциации</w:t>
      </w:r>
      <w:r w:rsidRPr="00D31270">
        <w:t xml:space="preserve"> из </w:t>
      </w:r>
      <w:r>
        <w:t>Ассоциации</w:t>
      </w:r>
      <w:r w:rsidRPr="00D31270">
        <w:t xml:space="preserve"> либо при его исключении из </w:t>
      </w:r>
      <w:r>
        <w:t>Ассоциации,</w:t>
      </w:r>
      <w:r w:rsidRPr="00D31270">
        <w:t xml:space="preserve"> имуще</w:t>
      </w:r>
      <w:r w:rsidR="003B0C6C">
        <w:t>ство (стоимость этого имущества</w:t>
      </w:r>
      <w:r w:rsidRPr="00D31270">
        <w:t xml:space="preserve">, </w:t>
      </w:r>
      <w:r w:rsidRPr="00D31270">
        <w:lastRenderedPageBreak/>
        <w:t>переданное</w:t>
      </w:r>
      <w:r>
        <w:t>/внесённое</w:t>
      </w:r>
      <w:r w:rsidRPr="00D31270">
        <w:t xml:space="preserve"> указанным членом в собственность </w:t>
      </w:r>
      <w:r>
        <w:t>Ассоциации</w:t>
      </w:r>
      <w:r w:rsidR="003B0C6C">
        <w:t xml:space="preserve">, </w:t>
      </w:r>
      <w:r w:rsidRPr="00D31270">
        <w:t>включая</w:t>
      </w:r>
      <w:r w:rsidR="00E9648C">
        <w:t xml:space="preserve"> вступительный,</w:t>
      </w:r>
      <w:r w:rsidR="00B979A8">
        <w:t xml:space="preserve"> </w:t>
      </w:r>
      <w:r w:rsidR="00E9648C">
        <w:t>членские взносы, дополнительные имущественные взносы, целевые взносы, а также</w:t>
      </w:r>
      <w:r w:rsidRPr="00D31270">
        <w:t xml:space="preserve"> добровольные </w:t>
      </w:r>
      <w:r w:rsidR="00E9648C">
        <w:t>имущественные</w:t>
      </w:r>
      <w:r w:rsidRPr="00D31270">
        <w:t xml:space="preserve"> взносы</w:t>
      </w:r>
      <w:r w:rsidR="00E9648C">
        <w:t xml:space="preserve"> и пожертвования</w:t>
      </w:r>
      <w:r w:rsidRPr="00D31270">
        <w:t>), не возвращается.</w:t>
      </w:r>
    </w:p>
    <w:p w14:paraId="36C24E23" w14:textId="77777777" w:rsidR="00E9648C" w:rsidRDefault="00E9648C" w:rsidP="00995E53">
      <w:pPr>
        <w:numPr>
          <w:ilvl w:val="1"/>
          <w:numId w:val="51"/>
        </w:numPr>
        <w:shd w:val="clear" w:color="auto" w:fill="FFFFFF"/>
        <w:ind w:left="0" w:firstLine="720"/>
        <w:jc w:val="both"/>
      </w:pPr>
      <w:r w:rsidRPr="00D31270">
        <w:t xml:space="preserve">С </w:t>
      </w:r>
      <w:r>
        <w:t>момента</w:t>
      </w:r>
      <w:r w:rsidR="00B979A8">
        <w:t xml:space="preserve"> </w:t>
      </w:r>
      <w:r>
        <w:t>прекращения членства</w:t>
      </w:r>
      <w:r w:rsidR="00B979A8">
        <w:t xml:space="preserve"> </w:t>
      </w:r>
      <w:r>
        <w:t>в</w:t>
      </w:r>
      <w:r w:rsidR="00B979A8">
        <w:t xml:space="preserve"> </w:t>
      </w:r>
      <w:r>
        <w:t>Ассоциации</w:t>
      </w:r>
      <w:r w:rsidRPr="00D31270">
        <w:t xml:space="preserve"> прекращаются права члена </w:t>
      </w:r>
      <w:r>
        <w:t>Ассоциации</w:t>
      </w:r>
      <w:r w:rsidRPr="00D31270">
        <w:t xml:space="preserve">, предусмотренные законодательством Российской Федерации, Уставом и иными локальными нормативными актами </w:t>
      </w:r>
      <w:r>
        <w:t>Ассоциации</w:t>
      </w:r>
      <w:r w:rsidRPr="00D31270">
        <w:t>, настоящим Положением.</w:t>
      </w:r>
    </w:p>
    <w:p w14:paraId="573C6C4E" w14:textId="77777777" w:rsidR="003B0C6C" w:rsidRDefault="003B0C6C" w:rsidP="003B0C6C">
      <w:pPr>
        <w:shd w:val="clear" w:color="auto" w:fill="FFFFFF"/>
        <w:ind w:left="720"/>
        <w:jc w:val="both"/>
      </w:pPr>
    </w:p>
    <w:p w14:paraId="4413D323" w14:textId="77777777" w:rsidR="00F8745B" w:rsidRDefault="00F8745B" w:rsidP="00995E53">
      <w:pPr>
        <w:pStyle w:val="21"/>
        <w:numPr>
          <w:ilvl w:val="0"/>
          <w:numId w:val="51"/>
        </w:numPr>
        <w:spacing w:before="0" w:after="0"/>
        <w:ind w:left="0" w:firstLine="720"/>
      </w:pPr>
      <w:bookmarkStart w:id="50" w:name="_Toc381376244"/>
      <w:r>
        <w:t>Учёт</w:t>
      </w:r>
      <w:r w:rsidRPr="00B35337">
        <w:t xml:space="preserve"> членов Ассоциации</w:t>
      </w:r>
      <w:bookmarkEnd w:id="50"/>
    </w:p>
    <w:p w14:paraId="4797C7A5" w14:textId="77777777" w:rsidR="00A90DAE" w:rsidRPr="00B35337" w:rsidRDefault="00A90DAE" w:rsidP="00A90DAE">
      <w:pPr>
        <w:pStyle w:val="21"/>
        <w:numPr>
          <w:ilvl w:val="0"/>
          <w:numId w:val="0"/>
        </w:numPr>
        <w:spacing w:before="0" w:after="0"/>
        <w:ind w:left="720"/>
        <w:jc w:val="left"/>
      </w:pPr>
    </w:p>
    <w:p w14:paraId="713E30A0" w14:textId="77777777" w:rsidR="00423B62" w:rsidRDefault="00423B62" w:rsidP="00423B62">
      <w:pPr>
        <w:pStyle w:val="ae"/>
        <w:numPr>
          <w:ilvl w:val="1"/>
          <w:numId w:val="53"/>
        </w:numPr>
        <w:shd w:val="clear" w:color="auto" w:fill="FFFFFF"/>
        <w:jc w:val="both"/>
      </w:pPr>
      <w:r>
        <w:t xml:space="preserve"> </w:t>
      </w:r>
      <w:r w:rsidR="00F8745B" w:rsidRPr="00D31270">
        <w:t xml:space="preserve">Прием в члены </w:t>
      </w:r>
      <w:r w:rsidR="00F8745B">
        <w:t>Ассоциации</w:t>
      </w:r>
      <w:r w:rsidR="00F8745B" w:rsidRPr="00D31270">
        <w:t xml:space="preserve">, добровольный выход из </w:t>
      </w:r>
      <w:r w:rsidR="00F8745B">
        <w:t>Ассоциации</w:t>
      </w:r>
      <w:r w:rsidR="00F8745B" w:rsidRPr="00D31270">
        <w:t xml:space="preserve">, </w:t>
      </w:r>
    </w:p>
    <w:p w14:paraId="24D2EE4B" w14:textId="1D08AF6A" w:rsidR="00F8745B" w:rsidRDefault="00F8745B" w:rsidP="00995E53">
      <w:pPr>
        <w:shd w:val="clear" w:color="auto" w:fill="FFFFFF"/>
        <w:jc w:val="both"/>
      </w:pPr>
      <w:r w:rsidRPr="00D31270">
        <w:t xml:space="preserve">исключение из </w:t>
      </w:r>
      <w:r>
        <w:t>Ассоциации</w:t>
      </w:r>
      <w:r w:rsidRPr="00D31270">
        <w:t xml:space="preserve"> отражаются в Реестре членов </w:t>
      </w:r>
      <w:r>
        <w:t>Ассоциации</w:t>
      </w:r>
      <w:r w:rsidRPr="00D31270">
        <w:t xml:space="preserve"> (далее - Реестр).</w:t>
      </w:r>
      <w:r>
        <w:t xml:space="preserve"> Реестр может вестись Ассоциацией как в бумажной, так и в электронной форме. Функции по ведению реестра могут быть переданы третьему лицу по решению Совета Ассоциации</w:t>
      </w:r>
      <w:r w:rsidR="00142812">
        <w:t xml:space="preserve"> в соответствии с Федеральным законом «О персональных данных»</w:t>
      </w:r>
      <w:r>
        <w:t>.</w:t>
      </w:r>
    </w:p>
    <w:p w14:paraId="4B0C758F" w14:textId="77777777" w:rsidR="00247FBC" w:rsidRDefault="00247FBC" w:rsidP="00995E53">
      <w:pPr>
        <w:numPr>
          <w:ilvl w:val="1"/>
          <w:numId w:val="53"/>
        </w:numPr>
        <w:shd w:val="clear" w:color="auto" w:fill="FFFFFF"/>
        <w:ind w:left="0" w:firstLine="720"/>
        <w:jc w:val="both"/>
      </w:pPr>
      <w:r w:rsidRPr="00D31270">
        <w:t xml:space="preserve">Внесение изменений в Реестр обеспечивается в срок не более 3 (трех) рабочих дней с </w:t>
      </w:r>
      <w:r>
        <w:t>момента</w:t>
      </w:r>
      <w:r w:rsidR="001D50D6">
        <w:t xml:space="preserve"> наступления события, влекущего такое изменение </w:t>
      </w:r>
      <w:r w:rsidR="0086214D">
        <w:t>и/</w:t>
      </w:r>
      <w:r w:rsidR="001D50D6">
        <w:t>или</w:t>
      </w:r>
      <w:r w:rsidRPr="00D31270">
        <w:t xml:space="preserve"> получения </w:t>
      </w:r>
      <w:r>
        <w:t>Ассоциацией</w:t>
      </w:r>
      <w:r w:rsidRPr="00D31270">
        <w:t xml:space="preserve"> соответствующе</w:t>
      </w:r>
      <w:r>
        <w:t>й</w:t>
      </w:r>
      <w:r w:rsidR="00B979A8">
        <w:t xml:space="preserve"> </w:t>
      </w:r>
      <w:r>
        <w:t>информации от члена Ассоциации</w:t>
      </w:r>
      <w:r w:rsidRPr="00D31270">
        <w:t>.</w:t>
      </w:r>
    </w:p>
    <w:p w14:paraId="3806BF46" w14:textId="77777777" w:rsidR="00247FBC" w:rsidRPr="001710AF" w:rsidRDefault="00247FBC" w:rsidP="00995E53">
      <w:pPr>
        <w:numPr>
          <w:ilvl w:val="1"/>
          <w:numId w:val="53"/>
        </w:numPr>
        <w:shd w:val="clear" w:color="auto" w:fill="FFFFFF"/>
        <w:ind w:left="0" w:firstLine="720"/>
        <w:jc w:val="both"/>
      </w:pPr>
      <w:r>
        <w:t>Реестр подлежит опубликованию на сайте Ассоциации в Интернете в части</w:t>
      </w:r>
      <w:r w:rsidR="00B979A8">
        <w:t xml:space="preserve"> </w:t>
      </w:r>
      <w:r w:rsidR="007B10FA">
        <w:t>имени/наименования ч</w:t>
      </w:r>
      <w:r w:rsidR="0086214D" w:rsidRPr="001710AF">
        <w:t>лена Ассоциации, даты вступле</w:t>
      </w:r>
      <w:r w:rsidR="007B10FA">
        <w:t>ния члена в Ассоциацию, резюме ч</w:t>
      </w:r>
      <w:r w:rsidR="0086214D" w:rsidRPr="001710AF">
        <w:t>лена Ассоциации, а также ин</w:t>
      </w:r>
      <w:r w:rsidR="007B10FA">
        <w:t>ых сведений Реестра с согласия ч</w:t>
      </w:r>
      <w:r w:rsidR="0086214D" w:rsidRPr="001710AF">
        <w:t>лена Ассоциации</w:t>
      </w:r>
      <w:r w:rsidR="001D50D6" w:rsidRPr="001710AF">
        <w:t>.</w:t>
      </w:r>
    </w:p>
    <w:p w14:paraId="75E4AF7A" w14:textId="77777777" w:rsidR="00A81548" w:rsidRPr="00B35337" w:rsidRDefault="00A81548" w:rsidP="00995E53">
      <w:pPr>
        <w:pStyle w:val="21"/>
        <w:numPr>
          <w:ilvl w:val="0"/>
          <w:numId w:val="53"/>
        </w:numPr>
        <w:spacing w:before="0" w:after="0"/>
        <w:ind w:left="0" w:firstLine="720"/>
      </w:pPr>
      <w:bookmarkStart w:id="51" w:name="_Toc377730580"/>
      <w:bookmarkStart w:id="52" w:name="_Toc377732003"/>
      <w:bookmarkStart w:id="53" w:name="_Toc377730581"/>
      <w:bookmarkStart w:id="54" w:name="_Toc377732004"/>
      <w:bookmarkStart w:id="55" w:name="_Toc377730582"/>
      <w:bookmarkStart w:id="56" w:name="_Toc377732005"/>
      <w:bookmarkStart w:id="57" w:name="_Toc381376245"/>
      <w:bookmarkEnd w:id="51"/>
      <w:bookmarkEnd w:id="52"/>
      <w:bookmarkEnd w:id="53"/>
      <w:bookmarkEnd w:id="54"/>
      <w:bookmarkEnd w:id="55"/>
      <w:bookmarkEnd w:id="56"/>
      <w:r w:rsidRPr="00B35337">
        <w:t>Заключительные положения</w:t>
      </w:r>
      <w:bookmarkEnd w:id="57"/>
    </w:p>
    <w:p w14:paraId="676719E1" w14:textId="77777777" w:rsidR="00423B62" w:rsidRPr="00995E53" w:rsidRDefault="00423B62" w:rsidP="00423B62">
      <w:pPr>
        <w:pStyle w:val="ae"/>
        <w:numPr>
          <w:ilvl w:val="1"/>
          <w:numId w:val="52"/>
        </w:numPr>
        <w:shd w:val="clear" w:color="auto" w:fill="FFFFFF"/>
        <w:jc w:val="both"/>
      </w:pPr>
      <w:r>
        <w:t xml:space="preserve"> </w:t>
      </w:r>
      <w:r w:rsidR="00A81548" w:rsidRPr="00D31270">
        <w:t>Настоящее Положение вступает в силу с</w:t>
      </w:r>
      <w:r w:rsidR="00A81548">
        <w:t>о</w:t>
      </w:r>
      <w:r w:rsidR="00A81548" w:rsidRPr="00D31270">
        <w:t xml:space="preserve"> д</w:t>
      </w:r>
      <w:r w:rsidR="00A81548">
        <w:t>ня</w:t>
      </w:r>
      <w:r w:rsidR="00A81548" w:rsidRPr="00D31270">
        <w:t xml:space="preserve"> его утверждения </w:t>
      </w:r>
      <w:r w:rsidR="00DD6CA2" w:rsidRPr="00423B62">
        <w:rPr>
          <w:color w:val="000000"/>
        </w:rPr>
        <w:t xml:space="preserve">Общим </w:t>
      </w:r>
    </w:p>
    <w:p w14:paraId="612CCD5C" w14:textId="7958BD5A" w:rsidR="00A81548" w:rsidRDefault="00DD6CA2" w:rsidP="00995E53">
      <w:pPr>
        <w:shd w:val="clear" w:color="auto" w:fill="FFFFFF"/>
        <w:jc w:val="both"/>
      </w:pPr>
      <w:r w:rsidRPr="00423B62">
        <w:rPr>
          <w:color w:val="000000"/>
        </w:rPr>
        <w:t>собранием членов</w:t>
      </w:r>
      <w:r w:rsidR="00B979A8" w:rsidRPr="00423B62">
        <w:rPr>
          <w:color w:val="000000"/>
        </w:rPr>
        <w:t xml:space="preserve"> </w:t>
      </w:r>
      <w:r w:rsidR="00A81548">
        <w:t>Ассоциации</w:t>
      </w:r>
      <w:r w:rsidR="00A81548" w:rsidRPr="00D31270">
        <w:t>.</w:t>
      </w:r>
    </w:p>
    <w:p w14:paraId="0ECF2DF3" w14:textId="77777777" w:rsidR="00A81548" w:rsidRPr="00936388" w:rsidRDefault="00A81548" w:rsidP="00995E53">
      <w:pPr>
        <w:numPr>
          <w:ilvl w:val="1"/>
          <w:numId w:val="52"/>
        </w:numPr>
        <w:shd w:val="clear" w:color="auto" w:fill="FFFFFF"/>
        <w:ind w:left="0" w:firstLine="720"/>
        <w:jc w:val="both"/>
      </w:pPr>
      <w:r w:rsidRPr="00D31270">
        <w:t xml:space="preserve">Настоящее </w:t>
      </w:r>
      <w:r w:rsidRPr="00936388">
        <w:t>Положение подлежит размещению на сайте Ассоциации в Интернете.</w:t>
      </w:r>
    </w:p>
    <w:p w14:paraId="3D22697E" w14:textId="77777777" w:rsidR="00193CE9" w:rsidRPr="00936388" w:rsidRDefault="00193CE9" w:rsidP="00995E53">
      <w:pPr>
        <w:numPr>
          <w:ilvl w:val="1"/>
          <w:numId w:val="52"/>
        </w:numPr>
        <w:autoSpaceDE/>
        <w:ind w:left="0" w:firstLine="720"/>
        <w:jc w:val="both"/>
      </w:pPr>
      <w:r w:rsidRPr="00936388">
        <w:t>Приложения</w:t>
      </w:r>
      <w:r w:rsidR="007B10FA">
        <w:t>ми</w:t>
      </w:r>
      <w:r w:rsidR="00B979A8">
        <w:t xml:space="preserve"> </w:t>
      </w:r>
      <w:r w:rsidRPr="00936388">
        <w:t>к настоящему Положению</w:t>
      </w:r>
      <w:r w:rsidR="007B10FA">
        <w:t xml:space="preserve"> являются</w:t>
      </w:r>
      <w:r w:rsidRPr="00936388">
        <w:t>:</w:t>
      </w:r>
    </w:p>
    <w:p w14:paraId="6C35D2AC" w14:textId="77777777" w:rsidR="00193CE9" w:rsidRPr="00936388" w:rsidRDefault="00846508" w:rsidP="0026148F">
      <w:pPr>
        <w:numPr>
          <w:ilvl w:val="0"/>
          <w:numId w:val="33"/>
        </w:numPr>
        <w:autoSpaceDE/>
        <w:ind w:left="0" w:firstLine="720"/>
        <w:jc w:val="both"/>
      </w:pPr>
      <w:r w:rsidRPr="00936388">
        <w:t>Форма Заявления организации о вступлении в Ассоциацию;</w:t>
      </w:r>
    </w:p>
    <w:p w14:paraId="67E010C2" w14:textId="77777777" w:rsidR="00846508" w:rsidRPr="00936388" w:rsidRDefault="00846508" w:rsidP="0026148F">
      <w:pPr>
        <w:numPr>
          <w:ilvl w:val="0"/>
          <w:numId w:val="33"/>
        </w:numPr>
        <w:autoSpaceDE/>
        <w:ind w:left="0" w:firstLine="720"/>
        <w:jc w:val="both"/>
      </w:pPr>
      <w:r w:rsidRPr="00936388">
        <w:t>Форма Заявления физического лица о вступлении в Ассоциацию;</w:t>
      </w:r>
    </w:p>
    <w:p w14:paraId="19EFE17C" w14:textId="77777777" w:rsidR="00846508" w:rsidRPr="00936388" w:rsidRDefault="00936388" w:rsidP="0026148F">
      <w:pPr>
        <w:numPr>
          <w:ilvl w:val="0"/>
          <w:numId w:val="33"/>
        </w:numPr>
        <w:autoSpaceDE/>
        <w:ind w:left="0" w:firstLine="720"/>
        <w:jc w:val="both"/>
      </w:pPr>
      <w:bookmarkStart w:id="58" w:name="_Ref380761639"/>
      <w:r w:rsidRPr="00936388">
        <w:t>Форма заявления о добровольном выходе из Ассоциации;</w:t>
      </w:r>
      <w:bookmarkEnd w:id="58"/>
    </w:p>
    <w:p w14:paraId="22AA00F4" w14:textId="77777777" w:rsidR="00936388" w:rsidRPr="00451B89" w:rsidRDefault="00936388" w:rsidP="0026148F">
      <w:pPr>
        <w:numPr>
          <w:ilvl w:val="0"/>
          <w:numId w:val="33"/>
        </w:numPr>
        <w:autoSpaceDE/>
        <w:ind w:left="0" w:firstLine="720"/>
        <w:jc w:val="both"/>
      </w:pPr>
      <w:bookmarkStart w:id="59" w:name="_Ref380764865"/>
      <w:r w:rsidRPr="00936388">
        <w:rPr>
          <w:bCs/>
          <w:iCs/>
        </w:rPr>
        <w:t>Форма свидетельства о членстве в Ассоциации.</w:t>
      </w:r>
      <w:bookmarkEnd w:id="59"/>
    </w:p>
    <w:sectPr w:rsidR="00936388" w:rsidRPr="00451B89" w:rsidSect="00B35337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933F" w14:textId="77777777" w:rsidR="00B14841" w:rsidRDefault="00B14841">
      <w:r>
        <w:separator/>
      </w:r>
    </w:p>
  </w:endnote>
  <w:endnote w:type="continuationSeparator" w:id="0">
    <w:p w14:paraId="30420A9A" w14:textId="77777777" w:rsidR="00B14841" w:rsidRDefault="00B14841">
      <w:r>
        <w:continuationSeparator/>
      </w:r>
    </w:p>
  </w:endnote>
  <w:endnote w:type="continuationNotice" w:id="1">
    <w:p w14:paraId="66AD8EAF" w14:textId="77777777" w:rsidR="00B14841" w:rsidRDefault="00B14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A4D7" w14:textId="77777777" w:rsidR="00423389" w:rsidRPr="00677D77" w:rsidRDefault="003439DC">
    <w:pPr>
      <w:pStyle w:val="ab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t>4</w:t>
    </w:r>
  </w:p>
  <w:p w14:paraId="3563A0DA" w14:textId="77777777" w:rsidR="00423389" w:rsidRDefault="004233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6152" w14:textId="77777777" w:rsidR="00423389" w:rsidRPr="00B65C0B" w:rsidRDefault="00423389">
    <w:pPr>
      <w:pStyle w:val="ab"/>
      <w:jc w:val="right"/>
      <w:rPr>
        <w:lang w:val="en-US"/>
      </w:rPr>
    </w:pPr>
  </w:p>
  <w:p w14:paraId="78F53B89" w14:textId="77777777" w:rsidR="00423389" w:rsidRDefault="004233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8CD7" w14:textId="77777777" w:rsidR="00B14841" w:rsidRDefault="00B14841">
      <w:r>
        <w:separator/>
      </w:r>
    </w:p>
  </w:footnote>
  <w:footnote w:type="continuationSeparator" w:id="0">
    <w:p w14:paraId="6A025A18" w14:textId="77777777" w:rsidR="00B14841" w:rsidRDefault="00B14841">
      <w:r>
        <w:continuationSeparator/>
      </w:r>
    </w:p>
  </w:footnote>
  <w:footnote w:type="continuationNotice" w:id="1">
    <w:p w14:paraId="027A0F49" w14:textId="77777777" w:rsidR="00B14841" w:rsidRDefault="00B14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63F8" w14:textId="77777777" w:rsidR="00423389" w:rsidRDefault="00423389">
    <w:pPr>
      <w:pStyle w:val="a6"/>
      <w:rPr>
        <w:rFonts w:ascii="Times New Roman" w:hAnsi="Times New Roman"/>
        <w:i/>
      </w:rPr>
    </w:pPr>
    <w:r w:rsidRPr="009E1850">
      <w:rPr>
        <w:rFonts w:ascii="Times New Roman" w:hAnsi="Times New Roman"/>
        <w:i/>
      </w:rPr>
      <w:t>Положение о членстве в Ассоциации специалистов и организаций, занимающихся привлечением средств для реализации благотворительных и социальных проектов «Ассоциация фандрайзеров»</w:t>
    </w:r>
  </w:p>
  <w:p w14:paraId="6A611AED" w14:textId="77777777" w:rsidR="00423389" w:rsidRPr="009E1850" w:rsidRDefault="00423389">
    <w:pPr>
      <w:pStyle w:val="a6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0"/>
      <w:lvlText w:val="%2."/>
      <w:legacy w:legacy="1" w:legacySpace="144" w:legacyIndent="0"/>
      <w:lvlJc w:val="left"/>
    </w:lvl>
    <w:lvl w:ilvl="2">
      <w:start w:val="1"/>
      <w:numFmt w:val="decimal"/>
      <w:pStyle w:val="3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2" w15:restartNumberingAfterBreak="0">
    <w:nsid w:val="062D2F99"/>
    <w:multiLevelType w:val="hybridMultilevel"/>
    <w:tmpl w:val="98544E62"/>
    <w:lvl w:ilvl="0" w:tplc="4B2C4F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2C0"/>
    <w:multiLevelType w:val="multilevel"/>
    <w:tmpl w:val="E0BAFF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4" w15:restartNumberingAfterBreak="0">
    <w:nsid w:val="07836745"/>
    <w:multiLevelType w:val="hybridMultilevel"/>
    <w:tmpl w:val="43928C00"/>
    <w:lvl w:ilvl="0" w:tplc="4B2C4F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AF9"/>
    <w:multiLevelType w:val="hybridMultilevel"/>
    <w:tmpl w:val="8EAA8A00"/>
    <w:lvl w:ilvl="0" w:tplc="5DBC732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2A60"/>
    <w:multiLevelType w:val="hybridMultilevel"/>
    <w:tmpl w:val="CFA461C8"/>
    <w:lvl w:ilvl="0" w:tplc="4B2C4F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6650E"/>
    <w:multiLevelType w:val="multilevel"/>
    <w:tmpl w:val="3F4499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AD5E38"/>
    <w:multiLevelType w:val="hybridMultilevel"/>
    <w:tmpl w:val="CDE698CA"/>
    <w:lvl w:ilvl="0" w:tplc="5DBC732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0880"/>
    <w:multiLevelType w:val="multilevel"/>
    <w:tmpl w:val="8872E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B484411"/>
    <w:multiLevelType w:val="multilevel"/>
    <w:tmpl w:val="C9C89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 w15:restartNumberingAfterBreak="0">
    <w:nsid w:val="228C0E08"/>
    <w:multiLevelType w:val="multilevel"/>
    <w:tmpl w:val="ED7661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4E3C07"/>
    <w:multiLevelType w:val="hybridMultilevel"/>
    <w:tmpl w:val="772E82D4"/>
    <w:lvl w:ilvl="0" w:tplc="68F4BF96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D21005"/>
    <w:multiLevelType w:val="hybridMultilevel"/>
    <w:tmpl w:val="8222EFA2"/>
    <w:lvl w:ilvl="0" w:tplc="5BC6398E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46EDC"/>
    <w:multiLevelType w:val="multilevel"/>
    <w:tmpl w:val="E1BEC6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5B159B"/>
    <w:multiLevelType w:val="multilevel"/>
    <w:tmpl w:val="401E2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9D12C2"/>
    <w:multiLevelType w:val="hybridMultilevel"/>
    <w:tmpl w:val="955A2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CCB30C1"/>
    <w:multiLevelType w:val="multilevel"/>
    <w:tmpl w:val="4502E7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22254F"/>
    <w:multiLevelType w:val="multilevel"/>
    <w:tmpl w:val="EBC6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CF7578"/>
    <w:multiLevelType w:val="multilevel"/>
    <w:tmpl w:val="5FE2CB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8640A92"/>
    <w:multiLevelType w:val="multilevel"/>
    <w:tmpl w:val="ED7661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A4EDD"/>
    <w:multiLevelType w:val="multilevel"/>
    <w:tmpl w:val="68F4CE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6145BA"/>
    <w:multiLevelType w:val="multilevel"/>
    <w:tmpl w:val="C3226D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6D6C06"/>
    <w:multiLevelType w:val="multilevel"/>
    <w:tmpl w:val="26C230BA"/>
    <w:lvl w:ilvl="0">
      <w:start w:val="1"/>
      <w:numFmt w:val="decimal"/>
      <w:pStyle w:val="21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056556E"/>
    <w:multiLevelType w:val="multilevel"/>
    <w:tmpl w:val="46406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6" w15:restartNumberingAfterBreak="0">
    <w:nsid w:val="438F094D"/>
    <w:multiLevelType w:val="multilevel"/>
    <w:tmpl w:val="14FEB6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D0D93"/>
    <w:multiLevelType w:val="multilevel"/>
    <w:tmpl w:val="C278F1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9C64AD"/>
    <w:multiLevelType w:val="hybridMultilevel"/>
    <w:tmpl w:val="D8C6E124"/>
    <w:lvl w:ilvl="0" w:tplc="BF86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35C3"/>
    <w:multiLevelType w:val="multilevel"/>
    <w:tmpl w:val="7C962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9C419C7"/>
    <w:multiLevelType w:val="multilevel"/>
    <w:tmpl w:val="19CC20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214D35"/>
    <w:multiLevelType w:val="hybridMultilevel"/>
    <w:tmpl w:val="4C445AA8"/>
    <w:lvl w:ilvl="0" w:tplc="4B2C4F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B2249"/>
    <w:multiLevelType w:val="multilevel"/>
    <w:tmpl w:val="ED7661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8F2385"/>
    <w:multiLevelType w:val="multilevel"/>
    <w:tmpl w:val="C0AAB5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0226658"/>
    <w:multiLevelType w:val="multilevel"/>
    <w:tmpl w:val="ED7661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7C7BD3"/>
    <w:multiLevelType w:val="multilevel"/>
    <w:tmpl w:val="2ED4F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0F465BE"/>
    <w:multiLevelType w:val="multilevel"/>
    <w:tmpl w:val="E1BEC6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55620C"/>
    <w:multiLevelType w:val="hybridMultilevel"/>
    <w:tmpl w:val="6FE66772"/>
    <w:lvl w:ilvl="0" w:tplc="5DBC732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BE1C62"/>
    <w:multiLevelType w:val="hybridMultilevel"/>
    <w:tmpl w:val="38B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452056"/>
    <w:multiLevelType w:val="multilevel"/>
    <w:tmpl w:val="6232A1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F4189E"/>
    <w:multiLevelType w:val="hybridMultilevel"/>
    <w:tmpl w:val="15800FF6"/>
    <w:lvl w:ilvl="0" w:tplc="4B2C4F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E6C6D"/>
    <w:multiLevelType w:val="hybridMultilevel"/>
    <w:tmpl w:val="C3B2F598"/>
    <w:lvl w:ilvl="0" w:tplc="41560FC8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05F76"/>
    <w:multiLevelType w:val="multilevel"/>
    <w:tmpl w:val="1F30F2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3F166DF"/>
    <w:multiLevelType w:val="multilevel"/>
    <w:tmpl w:val="88D2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6686DD2"/>
    <w:multiLevelType w:val="hybridMultilevel"/>
    <w:tmpl w:val="43929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64766"/>
    <w:multiLevelType w:val="multilevel"/>
    <w:tmpl w:val="B39E3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ED232AC"/>
    <w:multiLevelType w:val="multilevel"/>
    <w:tmpl w:val="671058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D54CD3"/>
    <w:multiLevelType w:val="multilevel"/>
    <w:tmpl w:val="59544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726966"/>
    <w:multiLevelType w:val="multilevel"/>
    <w:tmpl w:val="6E7C1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9C1433D"/>
    <w:multiLevelType w:val="multilevel"/>
    <w:tmpl w:val="520272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F6213B"/>
    <w:multiLevelType w:val="multilevel"/>
    <w:tmpl w:val="2584A2C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A8F0FBD"/>
    <w:multiLevelType w:val="hybridMultilevel"/>
    <w:tmpl w:val="A3CE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C1172"/>
    <w:multiLevelType w:val="hybridMultilevel"/>
    <w:tmpl w:val="2706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10"/>
  </w:num>
  <w:num w:numId="5">
    <w:abstractNumId w:val="43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24"/>
  </w:num>
  <w:num w:numId="9">
    <w:abstractNumId w:val="9"/>
  </w:num>
  <w:num w:numId="10">
    <w:abstractNumId w:val="46"/>
  </w:num>
  <w:num w:numId="11">
    <w:abstractNumId w:val="25"/>
  </w:num>
  <w:num w:numId="12">
    <w:abstractNumId w:val="39"/>
  </w:num>
  <w:num w:numId="13">
    <w:abstractNumId w:val="15"/>
  </w:num>
  <w:num w:numId="14">
    <w:abstractNumId w:val="7"/>
  </w:num>
  <w:num w:numId="15">
    <w:abstractNumId w:val="21"/>
  </w:num>
  <w:num w:numId="16">
    <w:abstractNumId w:val="41"/>
  </w:num>
  <w:num w:numId="17">
    <w:abstractNumId w:val="4"/>
  </w:num>
  <w:num w:numId="18">
    <w:abstractNumId w:val="31"/>
  </w:num>
  <w:num w:numId="19">
    <w:abstractNumId w:val="40"/>
  </w:num>
  <w:num w:numId="20">
    <w:abstractNumId w:val="2"/>
  </w:num>
  <w:num w:numId="21">
    <w:abstractNumId w:val="6"/>
  </w:num>
  <w:num w:numId="22">
    <w:abstractNumId w:val="18"/>
  </w:num>
  <w:num w:numId="23">
    <w:abstractNumId w:val="38"/>
  </w:num>
  <w:num w:numId="24">
    <w:abstractNumId w:val="16"/>
  </w:num>
  <w:num w:numId="25">
    <w:abstractNumId w:val="37"/>
  </w:num>
  <w:num w:numId="26">
    <w:abstractNumId w:val="5"/>
  </w:num>
  <w:num w:numId="27">
    <w:abstractNumId w:val="8"/>
  </w:num>
  <w:num w:numId="28">
    <w:abstractNumId w:val="12"/>
  </w:num>
  <w:num w:numId="29">
    <w:abstractNumId w:val="45"/>
  </w:num>
  <w:num w:numId="30">
    <w:abstractNumId w:val="35"/>
  </w:num>
  <w:num w:numId="31">
    <w:abstractNumId w:val="44"/>
  </w:num>
  <w:num w:numId="32">
    <w:abstractNumId w:val="51"/>
  </w:num>
  <w:num w:numId="33">
    <w:abstractNumId w:val="52"/>
  </w:num>
  <w:num w:numId="34">
    <w:abstractNumId w:val="47"/>
  </w:num>
  <w:num w:numId="35">
    <w:abstractNumId w:val="26"/>
  </w:num>
  <w:num w:numId="36">
    <w:abstractNumId w:val="22"/>
  </w:num>
  <w:num w:numId="37">
    <w:abstractNumId w:val="49"/>
  </w:num>
  <w:num w:numId="38">
    <w:abstractNumId w:val="20"/>
  </w:num>
  <w:num w:numId="3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34"/>
  </w:num>
  <w:num w:numId="42">
    <w:abstractNumId w:val="11"/>
  </w:num>
  <w:num w:numId="43">
    <w:abstractNumId w:val="13"/>
  </w:num>
  <w:num w:numId="44">
    <w:abstractNumId w:val="32"/>
  </w:num>
  <w:num w:numId="45">
    <w:abstractNumId w:val="30"/>
  </w:num>
  <w:num w:numId="46">
    <w:abstractNumId w:val="36"/>
  </w:num>
  <w:num w:numId="47">
    <w:abstractNumId w:val="14"/>
  </w:num>
  <w:num w:numId="48">
    <w:abstractNumId w:val="19"/>
  </w:num>
  <w:num w:numId="49">
    <w:abstractNumId w:val="33"/>
  </w:num>
  <w:num w:numId="50">
    <w:abstractNumId w:val="42"/>
  </w:num>
  <w:num w:numId="51">
    <w:abstractNumId w:val="27"/>
  </w:num>
  <w:num w:numId="52">
    <w:abstractNumId w:val="29"/>
  </w:num>
  <w:num w:numId="53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A4"/>
    <w:rsid w:val="000000B4"/>
    <w:rsid w:val="0000132C"/>
    <w:rsid w:val="000016B9"/>
    <w:rsid w:val="0000219D"/>
    <w:rsid w:val="00002E87"/>
    <w:rsid w:val="00011DD8"/>
    <w:rsid w:val="00012CA0"/>
    <w:rsid w:val="00013936"/>
    <w:rsid w:val="00014B90"/>
    <w:rsid w:val="00016129"/>
    <w:rsid w:val="00016650"/>
    <w:rsid w:val="000169FC"/>
    <w:rsid w:val="000176E9"/>
    <w:rsid w:val="00020CDC"/>
    <w:rsid w:val="00020D41"/>
    <w:rsid w:val="00026FC1"/>
    <w:rsid w:val="0003587A"/>
    <w:rsid w:val="00036245"/>
    <w:rsid w:val="00036890"/>
    <w:rsid w:val="00041E6B"/>
    <w:rsid w:val="00043171"/>
    <w:rsid w:val="00043451"/>
    <w:rsid w:val="00046C93"/>
    <w:rsid w:val="000476CF"/>
    <w:rsid w:val="00047C12"/>
    <w:rsid w:val="00050129"/>
    <w:rsid w:val="0005013D"/>
    <w:rsid w:val="000503ED"/>
    <w:rsid w:val="000533DC"/>
    <w:rsid w:val="00054A3D"/>
    <w:rsid w:val="000606C9"/>
    <w:rsid w:val="00061013"/>
    <w:rsid w:val="0006408C"/>
    <w:rsid w:val="0006409D"/>
    <w:rsid w:val="0006439F"/>
    <w:rsid w:val="0006581B"/>
    <w:rsid w:val="00066AB6"/>
    <w:rsid w:val="0007175A"/>
    <w:rsid w:val="00071801"/>
    <w:rsid w:val="00074AC6"/>
    <w:rsid w:val="00074C16"/>
    <w:rsid w:val="00074D97"/>
    <w:rsid w:val="000832CD"/>
    <w:rsid w:val="00084557"/>
    <w:rsid w:val="00086AE4"/>
    <w:rsid w:val="000936C5"/>
    <w:rsid w:val="00093EDF"/>
    <w:rsid w:val="00094318"/>
    <w:rsid w:val="00096259"/>
    <w:rsid w:val="000A295E"/>
    <w:rsid w:val="000A3B13"/>
    <w:rsid w:val="000A3F92"/>
    <w:rsid w:val="000A4320"/>
    <w:rsid w:val="000A5667"/>
    <w:rsid w:val="000A67F2"/>
    <w:rsid w:val="000A7B3A"/>
    <w:rsid w:val="000B09B5"/>
    <w:rsid w:val="000B247A"/>
    <w:rsid w:val="000B2596"/>
    <w:rsid w:val="000B51B6"/>
    <w:rsid w:val="000B6602"/>
    <w:rsid w:val="000C4F8D"/>
    <w:rsid w:val="000C59D8"/>
    <w:rsid w:val="000C73CD"/>
    <w:rsid w:val="000D28C1"/>
    <w:rsid w:val="000D329C"/>
    <w:rsid w:val="000D329D"/>
    <w:rsid w:val="000D6AE3"/>
    <w:rsid w:val="000E0E2D"/>
    <w:rsid w:val="000E4BFE"/>
    <w:rsid w:val="000E79E7"/>
    <w:rsid w:val="000F0F77"/>
    <w:rsid w:val="000F7442"/>
    <w:rsid w:val="000F759D"/>
    <w:rsid w:val="00101316"/>
    <w:rsid w:val="00101A22"/>
    <w:rsid w:val="001025E0"/>
    <w:rsid w:val="00104EA2"/>
    <w:rsid w:val="00106081"/>
    <w:rsid w:val="00110CD7"/>
    <w:rsid w:val="001112A9"/>
    <w:rsid w:val="00114CBC"/>
    <w:rsid w:val="00116C26"/>
    <w:rsid w:val="00120CFE"/>
    <w:rsid w:val="0012161E"/>
    <w:rsid w:val="0012328B"/>
    <w:rsid w:val="0012482B"/>
    <w:rsid w:val="001277F8"/>
    <w:rsid w:val="00127CA8"/>
    <w:rsid w:val="00130DFA"/>
    <w:rsid w:val="0013221F"/>
    <w:rsid w:val="0013245E"/>
    <w:rsid w:val="001364B4"/>
    <w:rsid w:val="001404A1"/>
    <w:rsid w:val="00140C3C"/>
    <w:rsid w:val="0014126F"/>
    <w:rsid w:val="00142812"/>
    <w:rsid w:val="00145A17"/>
    <w:rsid w:val="0015030B"/>
    <w:rsid w:val="00151C55"/>
    <w:rsid w:val="001563C0"/>
    <w:rsid w:val="00161574"/>
    <w:rsid w:val="00162FCF"/>
    <w:rsid w:val="00163D94"/>
    <w:rsid w:val="00163F7C"/>
    <w:rsid w:val="001647CC"/>
    <w:rsid w:val="00164AF0"/>
    <w:rsid w:val="0017059C"/>
    <w:rsid w:val="001710AF"/>
    <w:rsid w:val="00171D13"/>
    <w:rsid w:val="0017461F"/>
    <w:rsid w:val="001767CC"/>
    <w:rsid w:val="0017726A"/>
    <w:rsid w:val="00180821"/>
    <w:rsid w:val="00182C13"/>
    <w:rsid w:val="00184F32"/>
    <w:rsid w:val="00184F62"/>
    <w:rsid w:val="00185B73"/>
    <w:rsid w:val="00187F08"/>
    <w:rsid w:val="00190EAB"/>
    <w:rsid w:val="00192F51"/>
    <w:rsid w:val="0019354F"/>
    <w:rsid w:val="00193785"/>
    <w:rsid w:val="00193CE9"/>
    <w:rsid w:val="00195CA8"/>
    <w:rsid w:val="001A0DF3"/>
    <w:rsid w:val="001A3835"/>
    <w:rsid w:val="001A7B7C"/>
    <w:rsid w:val="001A7EFA"/>
    <w:rsid w:val="001B15D6"/>
    <w:rsid w:val="001B20BC"/>
    <w:rsid w:val="001B2246"/>
    <w:rsid w:val="001B3A95"/>
    <w:rsid w:val="001B7940"/>
    <w:rsid w:val="001C1F09"/>
    <w:rsid w:val="001C2DD4"/>
    <w:rsid w:val="001C4405"/>
    <w:rsid w:val="001C49E3"/>
    <w:rsid w:val="001C5D57"/>
    <w:rsid w:val="001C5DE9"/>
    <w:rsid w:val="001C7206"/>
    <w:rsid w:val="001D336A"/>
    <w:rsid w:val="001D3B54"/>
    <w:rsid w:val="001D50D6"/>
    <w:rsid w:val="001D6712"/>
    <w:rsid w:val="001D7227"/>
    <w:rsid w:val="001D7A3F"/>
    <w:rsid w:val="001E0333"/>
    <w:rsid w:val="001E2383"/>
    <w:rsid w:val="001F00E9"/>
    <w:rsid w:val="001F2DE9"/>
    <w:rsid w:val="001F68F8"/>
    <w:rsid w:val="001F738A"/>
    <w:rsid w:val="002005B1"/>
    <w:rsid w:val="00201289"/>
    <w:rsid w:val="002016C4"/>
    <w:rsid w:val="00201F79"/>
    <w:rsid w:val="00202189"/>
    <w:rsid w:val="0020307D"/>
    <w:rsid w:val="002052F6"/>
    <w:rsid w:val="00206D40"/>
    <w:rsid w:val="00207E4E"/>
    <w:rsid w:val="00210FDA"/>
    <w:rsid w:val="00212242"/>
    <w:rsid w:val="00214A7E"/>
    <w:rsid w:val="002169C4"/>
    <w:rsid w:val="0022045A"/>
    <w:rsid w:val="00220FF8"/>
    <w:rsid w:val="002211C6"/>
    <w:rsid w:val="002231B9"/>
    <w:rsid w:val="002232F3"/>
    <w:rsid w:val="00226C3E"/>
    <w:rsid w:val="00227157"/>
    <w:rsid w:val="00232302"/>
    <w:rsid w:val="00232D86"/>
    <w:rsid w:val="002338B4"/>
    <w:rsid w:val="0023510E"/>
    <w:rsid w:val="002352A5"/>
    <w:rsid w:val="002356E9"/>
    <w:rsid w:val="002374BC"/>
    <w:rsid w:val="00242CA9"/>
    <w:rsid w:val="00246677"/>
    <w:rsid w:val="00247FBC"/>
    <w:rsid w:val="002505E9"/>
    <w:rsid w:val="0025370C"/>
    <w:rsid w:val="00253711"/>
    <w:rsid w:val="00254D51"/>
    <w:rsid w:val="00255460"/>
    <w:rsid w:val="00255B63"/>
    <w:rsid w:val="002568BD"/>
    <w:rsid w:val="0026148F"/>
    <w:rsid w:val="00261BF2"/>
    <w:rsid w:val="002626E3"/>
    <w:rsid w:val="00262C99"/>
    <w:rsid w:val="00263119"/>
    <w:rsid w:val="00263705"/>
    <w:rsid w:val="00264CA8"/>
    <w:rsid w:val="00267A8E"/>
    <w:rsid w:val="0027213C"/>
    <w:rsid w:val="00274220"/>
    <w:rsid w:val="0028148D"/>
    <w:rsid w:val="00286A2A"/>
    <w:rsid w:val="00287D53"/>
    <w:rsid w:val="00290167"/>
    <w:rsid w:val="00290589"/>
    <w:rsid w:val="00290BCD"/>
    <w:rsid w:val="00294482"/>
    <w:rsid w:val="00295E71"/>
    <w:rsid w:val="00297983"/>
    <w:rsid w:val="002A133F"/>
    <w:rsid w:val="002A2758"/>
    <w:rsid w:val="002A588C"/>
    <w:rsid w:val="002A6AD1"/>
    <w:rsid w:val="002B19D1"/>
    <w:rsid w:val="002B213D"/>
    <w:rsid w:val="002B292F"/>
    <w:rsid w:val="002B35E1"/>
    <w:rsid w:val="002B4143"/>
    <w:rsid w:val="002C1BC1"/>
    <w:rsid w:val="002C5A9E"/>
    <w:rsid w:val="002C7EF2"/>
    <w:rsid w:val="002D2256"/>
    <w:rsid w:val="002D3809"/>
    <w:rsid w:val="002D3BF8"/>
    <w:rsid w:val="002D78E2"/>
    <w:rsid w:val="002D7A9C"/>
    <w:rsid w:val="002E3665"/>
    <w:rsid w:val="002E471A"/>
    <w:rsid w:val="002E49CB"/>
    <w:rsid w:val="002E5630"/>
    <w:rsid w:val="002F0EC3"/>
    <w:rsid w:val="002F30A5"/>
    <w:rsid w:val="003002D4"/>
    <w:rsid w:val="0030433A"/>
    <w:rsid w:val="003059C2"/>
    <w:rsid w:val="00306591"/>
    <w:rsid w:val="003106BB"/>
    <w:rsid w:val="0031327B"/>
    <w:rsid w:val="00314557"/>
    <w:rsid w:val="00315D40"/>
    <w:rsid w:val="003165BB"/>
    <w:rsid w:val="00316A7A"/>
    <w:rsid w:val="003215B6"/>
    <w:rsid w:val="003235CC"/>
    <w:rsid w:val="00323A48"/>
    <w:rsid w:val="003258D0"/>
    <w:rsid w:val="003271D9"/>
    <w:rsid w:val="00330B52"/>
    <w:rsid w:val="00334469"/>
    <w:rsid w:val="00337F7F"/>
    <w:rsid w:val="00340705"/>
    <w:rsid w:val="00341640"/>
    <w:rsid w:val="00341D19"/>
    <w:rsid w:val="003439DC"/>
    <w:rsid w:val="0034454A"/>
    <w:rsid w:val="0034461F"/>
    <w:rsid w:val="003446D7"/>
    <w:rsid w:val="00345552"/>
    <w:rsid w:val="0034590E"/>
    <w:rsid w:val="00347349"/>
    <w:rsid w:val="00352C0E"/>
    <w:rsid w:val="00354770"/>
    <w:rsid w:val="00354D89"/>
    <w:rsid w:val="00354DD7"/>
    <w:rsid w:val="003563B0"/>
    <w:rsid w:val="003565AA"/>
    <w:rsid w:val="00360B42"/>
    <w:rsid w:val="00360FD1"/>
    <w:rsid w:val="00363387"/>
    <w:rsid w:val="003664A2"/>
    <w:rsid w:val="00370253"/>
    <w:rsid w:val="00370F6B"/>
    <w:rsid w:val="00373ECC"/>
    <w:rsid w:val="0037417A"/>
    <w:rsid w:val="0037479B"/>
    <w:rsid w:val="00374CA1"/>
    <w:rsid w:val="00375D33"/>
    <w:rsid w:val="00382BF2"/>
    <w:rsid w:val="003854FF"/>
    <w:rsid w:val="003866AB"/>
    <w:rsid w:val="00391486"/>
    <w:rsid w:val="003920AB"/>
    <w:rsid w:val="003A370A"/>
    <w:rsid w:val="003A4B49"/>
    <w:rsid w:val="003A4E59"/>
    <w:rsid w:val="003A501F"/>
    <w:rsid w:val="003B06CF"/>
    <w:rsid w:val="003B07F1"/>
    <w:rsid w:val="003B0C6C"/>
    <w:rsid w:val="003B128A"/>
    <w:rsid w:val="003B201E"/>
    <w:rsid w:val="003B30B4"/>
    <w:rsid w:val="003B30E2"/>
    <w:rsid w:val="003B3201"/>
    <w:rsid w:val="003B39AB"/>
    <w:rsid w:val="003B4108"/>
    <w:rsid w:val="003B50F3"/>
    <w:rsid w:val="003B57DC"/>
    <w:rsid w:val="003B7FF1"/>
    <w:rsid w:val="003C584B"/>
    <w:rsid w:val="003C61D6"/>
    <w:rsid w:val="003D4E2A"/>
    <w:rsid w:val="003D5770"/>
    <w:rsid w:val="003D72D6"/>
    <w:rsid w:val="003E2192"/>
    <w:rsid w:val="003E3447"/>
    <w:rsid w:val="003E3E77"/>
    <w:rsid w:val="003E471C"/>
    <w:rsid w:val="003E72F5"/>
    <w:rsid w:val="003F60A4"/>
    <w:rsid w:val="003F689A"/>
    <w:rsid w:val="003F758D"/>
    <w:rsid w:val="00402435"/>
    <w:rsid w:val="00402A7E"/>
    <w:rsid w:val="00404750"/>
    <w:rsid w:val="0040585C"/>
    <w:rsid w:val="00406A45"/>
    <w:rsid w:val="004074B9"/>
    <w:rsid w:val="00414DA4"/>
    <w:rsid w:val="00415E95"/>
    <w:rsid w:val="00416650"/>
    <w:rsid w:val="004166AB"/>
    <w:rsid w:val="004170ED"/>
    <w:rsid w:val="00422C21"/>
    <w:rsid w:val="00423389"/>
    <w:rsid w:val="004235B0"/>
    <w:rsid w:val="00423B62"/>
    <w:rsid w:val="00425B08"/>
    <w:rsid w:val="004312EF"/>
    <w:rsid w:val="00432888"/>
    <w:rsid w:val="00433F73"/>
    <w:rsid w:val="004349C4"/>
    <w:rsid w:val="0043539B"/>
    <w:rsid w:val="0044118C"/>
    <w:rsid w:val="00442157"/>
    <w:rsid w:val="004422F2"/>
    <w:rsid w:val="00442820"/>
    <w:rsid w:val="00443F8F"/>
    <w:rsid w:val="00445E3E"/>
    <w:rsid w:val="00445F8A"/>
    <w:rsid w:val="00447D99"/>
    <w:rsid w:val="00451B89"/>
    <w:rsid w:val="00452542"/>
    <w:rsid w:val="00452E44"/>
    <w:rsid w:val="00453FE8"/>
    <w:rsid w:val="0045469B"/>
    <w:rsid w:val="00454754"/>
    <w:rsid w:val="00456855"/>
    <w:rsid w:val="00462E6D"/>
    <w:rsid w:val="00463520"/>
    <w:rsid w:val="00463F29"/>
    <w:rsid w:val="00465D95"/>
    <w:rsid w:val="00466683"/>
    <w:rsid w:val="00466B9D"/>
    <w:rsid w:val="004670F5"/>
    <w:rsid w:val="004675B3"/>
    <w:rsid w:val="0047056A"/>
    <w:rsid w:val="00472530"/>
    <w:rsid w:val="00474BC9"/>
    <w:rsid w:val="00475E10"/>
    <w:rsid w:val="0048044D"/>
    <w:rsid w:val="00480A61"/>
    <w:rsid w:val="004810EB"/>
    <w:rsid w:val="00481385"/>
    <w:rsid w:val="00482E5C"/>
    <w:rsid w:val="004864FD"/>
    <w:rsid w:val="00487769"/>
    <w:rsid w:val="00487F94"/>
    <w:rsid w:val="004923DC"/>
    <w:rsid w:val="00493B04"/>
    <w:rsid w:val="00495338"/>
    <w:rsid w:val="004954C4"/>
    <w:rsid w:val="004957D0"/>
    <w:rsid w:val="004966F9"/>
    <w:rsid w:val="0049706C"/>
    <w:rsid w:val="004A1157"/>
    <w:rsid w:val="004A222D"/>
    <w:rsid w:val="004A39CF"/>
    <w:rsid w:val="004A41C4"/>
    <w:rsid w:val="004A4A5F"/>
    <w:rsid w:val="004A6872"/>
    <w:rsid w:val="004B0400"/>
    <w:rsid w:val="004B25D4"/>
    <w:rsid w:val="004B2C5F"/>
    <w:rsid w:val="004B3206"/>
    <w:rsid w:val="004B3500"/>
    <w:rsid w:val="004B3C96"/>
    <w:rsid w:val="004B796A"/>
    <w:rsid w:val="004C2949"/>
    <w:rsid w:val="004C307F"/>
    <w:rsid w:val="004C4340"/>
    <w:rsid w:val="004C45D2"/>
    <w:rsid w:val="004C4777"/>
    <w:rsid w:val="004C6195"/>
    <w:rsid w:val="004E0AD4"/>
    <w:rsid w:val="004E1E72"/>
    <w:rsid w:val="004E1EB0"/>
    <w:rsid w:val="004E244B"/>
    <w:rsid w:val="004E2612"/>
    <w:rsid w:val="004E47ED"/>
    <w:rsid w:val="004E6DFE"/>
    <w:rsid w:val="004F06FB"/>
    <w:rsid w:val="004F240C"/>
    <w:rsid w:val="004F355A"/>
    <w:rsid w:val="004F3E0F"/>
    <w:rsid w:val="004F4BB2"/>
    <w:rsid w:val="004F5423"/>
    <w:rsid w:val="004F6218"/>
    <w:rsid w:val="004F69FF"/>
    <w:rsid w:val="0050065E"/>
    <w:rsid w:val="00500928"/>
    <w:rsid w:val="00500BD2"/>
    <w:rsid w:val="00504716"/>
    <w:rsid w:val="00504C5E"/>
    <w:rsid w:val="0050516D"/>
    <w:rsid w:val="00507A0C"/>
    <w:rsid w:val="00510FE5"/>
    <w:rsid w:val="00512ED0"/>
    <w:rsid w:val="00513451"/>
    <w:rsid w:val="0051463F"/>
    <w:rsid w:val="00514B6E"/>
    <w:rsid w:val="00517D9A"/>
    <w:rsid w:val="00523419"/>
    <w:rsid w:val="00526E9B"/>
    <w:rsid w:val="00530CF4"/>
    <w:rsid w:val="005310B9"/>
    <w:rsid w:val="00532035"/>
    <w:rsid w:val="00532DD5"/>
    <w:rsid w:val="00534E6E"/>
    <w:rsid w:val="005351CC"/>
    <w:rsid w:val="005369D9"/>
    <w:rsid w:val="00544CFA"/>
    <w:rsid w:val="005453EA"/>
    <w:rsid w:val="00546BFD"/>
    <w:rsid w:val="00553A6F"/>
    <w:rsid w:val="00556D40"/>
    <w:rsid w:val="00561AD4"/>
    <w:rsid w:val="00562681"/>
    <w:rsid w:val="0056614B"/>
    <w:rsid w:val="005664BA"/>
    <w:rsid w:val="005677F5"/>
    <w:rsid w:val="005700A3"/>
    <w:rsid w:val="005707A6"/>
    <w:rsid w:val="00573C00"/>
    <w:rsid w:val="00574310"/>
    <w:rsid w:val="00575F99"/>
    <w:rsid w:val="00576B9F"/>
    <w:rsid w:val="00581848"/>
    <w:rsid w:val="00584167"/>
    <w:rsid w:val="00585925"/>
    <w:rsid w:val="00591404"/>
    <w:rsid w:val="00591659"/>
    <w:rsid w:val="00592104"/>
    <w:rsid w:val="00596636"/>
    <w:rsid w:val="005A08A4"/>
    <w:rsid w:val="005A2B13"/>
    <w:rsid w:val="005A3070"/>
    <w:rsid w:val="005A62CE"/>
    <w:rsid w:val="005A6E31"/>
    <w:rsid w:val="005B1383"/>
    <w:rsid w:val="005B4CDA"/>
    <w:rsid w:val="005C07F0"/>
    <w:rsid w:val="005C16F6"/>
    <w:rsid w:val="005C1BB4"/>
    <w:rsid w:val="005C20E0"/>
    <w:rsid w:val="005C22C9"/>
    <w:rsid w:val="005C3934"/>
    <w:rsid w:val="005C51A6"/>
    <w:rsid w:val="005C54CC"/>
    <w:rsid w:val="005C57F6"/>
    <w:rsid w:val="005C750D"/>
    <w:rsid w:val="005D1B07"/>
    <w:rsid w:val="005D31C4"/>
    <w:rsid w:val="005D6554"/>
    <w:rsid w:val="005D6AD5"/>
    <w:rsid w:val="005E0E8D"/>
    <w:rsid w:val="005E1F0F"/>
    <w:rsid w:val="005E44F6"/>
    <w:rsid w:val="005E61C3"/>
    <w:rsid w:val="005E7E50"/>
    <w:rsid w:val="005F2FA6"/>
    <w:rsid w:val="005F3226"/>
    <w:rsid w:val="005F5C14"/>
    <w:rsid w:val="005F5E0B"/>
    <w:rsid w:val="00601A1B"/>
    <w:rsid w:val="006027AB"/>
    <w:rsid w:val="00602DE0"/>
    <w:rsid w:val="0060388C"/>
    <w:rsid w:val="00603D71"/>
    <w:rsid w:val="00607A1C"/>
    <w:rsid w:val="006115DC"/>
    <w:rsid w:val="00612DC8"/>
    <w:rsid w:val="00613353"/>
    <w:rsid w:val="006134A2"/>
    <w:rsid w:val="00613BFF"/>
    <w:rsid w:val="00614297"/>
    <w:rsid w:val="00614607"/>
    <w:rsid w:val="006175B2"/>
    <w:rsid w:val="006175C5"/>
    <w:rsid w:val="0062411C"/>
    <w:rsid w:val="00626251"/>
    <w:rsid w:val="00626FCB"/>
    <w:rsid w:val="006317A5"/>
    <w:rsid w:val="00633B00"/>
    <w:rsid w:val="00635C83"/>
    <w:rsid w:val="00636483"/>
    <w:rsid w:val="00643716"/>
    <w:rsid w:val="00647A25"/>
    <w:rsid w:val="00650454"/>
    <w:rsid w:val="00653B21"/>
    <w:rsid w:val="00655E48"/>
    <w:rsid w:val="006571ED"/>
    <w:rsid w:val="00657A5F"/>
    <w:rsid w:val="006619DD"/>
    <w:rsid w:val="00661DE8"/>
    <w:rsid w:val="006650F8"/>
    <w:rsid w:val="0066637F"/>
    <w:rsid w:val="00666554"/>
    <w:rsid w:val="00667A33"/>
    <w:rsid w:val="00667AE0"/>
    <w:rsid w:val="00670300"/>
    <w:rsid w:val="00671AD9"/>
    <w:rsid w:val="00672919"/>
    <w:rsid w:val="00672ACA"/>
    <w:rsid w:val="00673089"/>
    <w:rsid w:val="00673277"/>
    <w:rsid w:val="006750FD"/>
    <w:rsid w:val="00676D5A"/>
    <w:rsid w:val="00677D77"/>
    <w:rsid w:val="00677E3C"/>
    <w:rsid w:val="00681172"/>
    <w:rsid w:val="00682A32"/>
    <w:rsid w:val="0068641B"/>
    <w:rsid w:val="006938E3"/>
    <w:rsid w:val="006A001B"/>
    <w:rsid w:val="006A0922"/>
    <w:rsid w:val="006A14D2"/>
    <w:rsid w:val="006A2451"/>
    <w:rsid w:val="006A40C3"/>
    <w:rsid w:val="006A7DAA"/>
    <w:rsid w:val="006B14E7"/>
    <w:rsid w:val="006B1C9A"/>
    <w:rsid w:val="006B6083"/>
    <w:rsid w:val="006C070A"/>
    <w:rsid w:val="006C14B7"/>
    <w:rsid w:val="006C19A7"/>
    <w:rsid w:val="006C2B32"/>
    <w:rsid w:val="006C3DFA"/>
    <w:rsid w:val="006C50BF"/>
    <w:rsid w:val="006C6085"/>
    <w:rsid w:val="006D1B4A"/>
    <w:rsid w:val="006E260E"/>
    <w:rsid w:val="006E2E58"/>
    <w:rsid w:val="006E39F2"/>
    <w:rsid w:val="006E4EF5"/>
    <w:rsid w:val="006E5708"/>
    <w:rsid w:val="006E5BE4"/>
    <w:rsid w:val="006E71A9"/>
    <w:rsid w:val="006E7382"/>
    <w:rsid w:val="006E7D55"/>
    <w:rsid w:val="006F0DFA"/>
    <w:rsid w:val="006F1C2C"/>
    <w:rsid w:val="006F202B"/>
    <w:rsid w:val="006F4D37"/>
    <w:rsid w:val="006F67BC"/>
    <w:rsid w:val="007004FC"/>
    <w:rsid w:val="0070084B"/>
    <w:rsid w:val="00700A07"/>
    <w:rsid w:val="00700E6E"/>
    <w:rsid w:val="00701012"/>
    <w:rsid w:val="007048DF"/>
    <w:rsid w:val="00704DCB"/>
    <w:rsid w:val="00705E72"/>
    <w:rsid w:val="00706AAC"/>
    <w:rsid w:val="0071099C"/>
    <w:rsid w:val="00711314"/>
    <w:rsid w:val="007168F6"/>
    <w:rsid w:val="007201C6"/>
    <w:rsid w:val="00720CCE"/>
    <w:rsid w:val="0072149D"/>
    <w:rsid w:val="00725D01"/>
    <w:rsid w:val="00726DA6"/>
    <w:rsid w:val="007325ED"/>
    <w:rsid w:val="00734330"/>
    <w:rsid w:val="00734CDD"/>
    <w:rsid w:val="00735858"/>
    <w:rsid w:val="00746E92"/>
    <w:rsid w:val="0074700C"/>
    <w:rsid w:val="00751ACB"/>
    <w:rsid w:val="00752502"/>
    <w:rsid w:val="007538B1"/>
    <w:rsid w:val="00754E41"/>
    <w:rsid w:val="00757786"/>
    <w:rsid w:val="00757C1D"/>
    <w:rsid w:val="00763819"/>
    <w:rsid w:val="00764272"/>
    <w:rsid w:val="00764C4F"/>
    <w:rsid w:val="0076604A"/>
    <w:rsid w:val="00766D80"/>
    <w:rsid w:val="00767CFF"/>
    <w:rsid w:val="00767D43"/>
    <w:rsid w:val="00772923"/>
    <w:rsid w:val="00775665"/>
    <w:rsid w:val="00775A99"/>
    <w:rsid w:val="00776B0D"/>
    <w:rsid w:val="00776B75"/>
    <w:rsid w:val="007809E6"/>
    <w:rsid w:val="007850B4"/>
    <w:rsid w:val="007858D6"/>
    <w:rsid w:val="007909A3"/>
    <w:rsid w:val="00792975"/>
    <w:rsid w:val="007929D8"/>
    <w:rsid w:val="007A083B"/>
    <w:rsid w:val="007A0ABE"/>
    <w:rsid w:val="007A3595"/>
    <w:rsid w:val="007A3874"/>
    <w:rsid w:val="007B05CF"/>
    <w:rsid w:val="007B10FA"/>
    <w:rsid w:val="007B1604"/>
    <w:rsid w:val="007B1C32"/>
    <w:rsid w:val="007B45BF"/>
    <w:rsid w:val="007B4844"/>
    <w:rsid w:val="007B577F"/>
    <w:rsid w:val="007B5ECB"/>
    <w:rsid w:val="007B7979"/>
    <w:rsid w:val="007C01D8"/>
    <w:rsid w:val="007C0556"/>
    <w:rsid w:val="007C1A97"/>
    <w:rsid w:val="007C1C4B"/>
    <w:rsid w:val="007C2803"/>
    <w:rsid w:val="007D1569"/>
    <w:rsid w:val="007D4134"/>
    <w:rsid w:val="007D4718"/>
    <w:rsid w:val="007D5E4F"/>
    <w:rsid w:val="007D7906"/>
    <w:rsid w:val="007E18E6"/>
    <w:rsid w:val="007E23FC"/>
    <w:rsid w:val="007E2C26"/>
    <w:rsid w:val="007E597A"/>
    <w:rsid w:val="007E6A2F"/>
    <w:rsid w:val="007E7918"/>
    <w:rsid w:val="007F1B77"/>
    <w:rsid w:val="007F3517"/>
    <w:rsid w:val="007F406D"/>
    <w:rsid w:val="007F4CF5"/>
    <w:rsid w:val="007F7945"/>
    <w:rsid w:val="00800FD9"/>
    <w:rsid w:val="00802373"/>
    <w:rsid w:val="00806EDE"/>
    <w:rsid w:val="008074DA"/>
    <w:rsid w:val="0081144E"/>
    <w:rsid w:val="00811680"/>
    <w:rsid w:val="00811B12"/>
    <w:rsid w:val="0081443F"/>
    <w:rsid w:val="00814A36"/>
    <w:rsid w:val="00817373"/>
    <w:rsid w:val="00832043"/>
    <w:rsid w:val="008354C6"/>
    <w:rsid w:val="008357FB"/>
    <w:rsid w:val="00835A33"/>
    <w:rsid w:val="008420C0"/>
    <w:rsid w:val="008431A1"/>
    <w:rsid w:val="00843742"/>
    <w:rsid w:val="00844598"/>
    <w:rsid w:val="00846508"/>
    <w:rsid w:val="0084658B"/>
    <w:rsid w:val="008502FF"/>
    <w:rsid w:val="008506BE"/>
    <w:rsid w:val="0085210A"/>
    <w:rsid w:val="00852B45"/>
    <w:rsid w:val="00854B4F"/>
    <w:rsid w:val="00860147"/>
    <w:rsid w:val="00861083"/>
    <w:rsid w:val="008616B1"/>
    <w:rsid w:val="00861EC3"/>
    <w:rsid w:val="0086214D"/>
    <w:rsid w:val="00863712"/>
    <w:rsid w:val="0086388F"/>
    <w:rsid w:val="00866207"/>
    <w:rsid w:val="00880481"/>
    <w:rsid w:val="00884CA3"/>
    <w:rsid w:val="00884CFE"/>
    <w:rsid w:val="00891051"/>
    <w:rsid w:val="00891EA5"/>
    <w:rsid w:val="0089204B"/>
    <w:rsid w:val="0089241A"/>
    <w:rsid w:val="00893B8C"/>
    <w:rsid w:val="008941B8"/>
    <w:rsid w:val="008942DD"/>
    <w:rsid w:val="0089567A"/>
    <w:rsid w:val="00896B78"/>
    <w:rsid w:val="00897141"/>
    <w:rsid w:val="008A277C"/>
    <w:rsid w:val="008A3568"/>
    <w:rsid w:val="008A3C86"/>
    <w:rsid w:val="008A439D"/>
    <w:rsid w:val="008A4D4A"/>
    <w:rsid w:val="008A4D75"/>
    <w:rsid w:val="008B2D7F"/>
    <w:rsid w:val="008B395A"/>
    <w:rsid w:val="008B45FE"/>
    <w:rsid w:val="008B4C05"/>
    <w:rsid w:val="008B572B"/>
    <w:rsid w:val="008B6A61"/>
    <w:rsid w:val="008B7117"/>
    <w:rsid w:val="008B76B8"/>
    <w:rsid w:val="008C0EC5"/>
    <w:rsid w:val="008C1177"/>
    <w:rsid w:val="008C4CEE"/>
    <w:rsid w:val="008C5978"/>
    <w:rsid w:val="008C6271"/>
    <w:rsid w:val="008C6A9B"/>
    <w:rsid w:val="008C6E9E"/>
    <w:rsid w:val="008C7B8A"/>
    <w:rsid w:val="008D232E"/>
    <w:rsid w:val="008E0B26"/>
    <w:rsid w:val="008E0C09"/>
    <w:rsid w:val="008E2669"/>
    <w:rsid w:val="008E47FC"/>
    <w:rsid w:val="008F08B5"/>
    <w:rsid w:val="008F17EE"/>
    <w:rsid w:val="008F65D6"/>
    <w:rsid w:val="008F7354"/>
    <w:rsid w:val="00900692"/>
    <w:rsid w:val="00901626"/>
    <w:rsid w:val="009022F8"/>
    <w:rsid w:val="00903591"/>
    <w:rsid w:val="009038A3"/>
    <w:rsid w:val="00904EAA"/>
    <w:rsid w:val="0090662B"/>
    <w:rsid w:val="00906D48"/>
    <w:rsid w:val="00910B76"/>
    <w:rsid w:val="00911C30"/>
    <w:rsid w:val="0091320B"/>
    <w:rsid w:val="00913CCF"/>
    <w:rsid w:val="00914C87"/>
    <w:rsid w:val="0091763A"/>
    <w:rsid w:val="00917801"/>
    <w:rsid w:val="00920CBC"/>
    <w:rsid w:val="00921780"/>
    <w:rsid w:val="00921CED"/>
    <w:rsid w:val="0092314F"/>
    <w:rsid w:val="009242FC"/>
    <w:rsid w:val="00925249"/>
    <w:rsid w:val="00926FA4"/>
    <w:rsid w:val="00927E75"/>
    <w:rsid w:val="009337F1"/>
    <w:rsid w:val="00935D71"/>
    <w:rsid w:val="00936388"/>
    <w:rsid w:val="009368B4"/>
    <w:rsid w:val="00936A2F"/>
    <w:rsid w:val="0094113A"/>
    <w:rsid w:val="00943F88"/>
    <w:rsid w:val="009455CC"/>
    <w:rsid w:val="009470E0"/>
    <w:rsid w:val="0095183F"/>
    <w:rsid w:val="0095601A"/>
    <w:rsid w:val="009603E6"/>
    <w:rsid w:val="00960590"/>
    <w:rsid w:val="00970D8D"/>
    <w:rsid w:val="0097516F"/>
    <w:rsid w:val="00975CF7"/>
    <w:rsid w:val="00977774"/>
    <w:rsid w:val="00982C3E"/>
    <w:rsid w:val="009846B0"/>
    <w:rsid w:val="00986030"/>
    <w:rsid w:val="00986D6F"/>
    <w:rsid w:val="00990340"/>
    <w:rsid w:val="00990AEB"/>
    <w:rsid w:val="009945D2"/>
    <w:rsid w:val="00995CE5"/>
    <w:rsid w:val="00995E53"/>
    <w:rsid w:val="009A1CAA"/>
    <w:rsid w:val="009A39A9"/>
    <w:rsid w:val="009A6A36"/>
    <w:rsid w:val="009B1AC2"/>
    <w:rsid w:val="009B3A68"/>
    <w:rsid w:val="009B43F4"/>
    <w:rsid w:val="009B5C79"/>
    <w:rsid w:val="009C17DA"/>
    <w:rsid w:val="009C50C7"/>
    <w:rsid w:val="009C5125"/>
    <w:rsid w:val="009C5D99"/>
    <w:rsid w:val="009C5F44"/>
    <w:rsid w:val="009C654B"/>
    <w:rsid w:val="009C719E"/>
    <w:rsid w:val="009C7F78"/>
    <w:rsid w:val="009D2A43"/>
    <w:rsid w:val="009D2E16"/>
    <w:rsid w:val="009D39AF"/>
    <w:rsid w:val="009D3EBA"/>
    <w:rsid w:val="009D5950"/>
    <w:rsid w:val="009D73DE"/>
    <w:rsid w:val="009D7D24"/>
    <w:rsid w:val="009E1850"/>
    <w:rsid w:val="009E197F"/>
    <w:rsid w:val="009E245F"/>
    <w:rsid w:val="009E390C"/>
    <w:rsid w:val="009E46A8"/>
    <w:rsid w:val="009E5934"/>
    <w:rsid w:val="009E704A"/>
    <w:rsid w:val="009E74EE"/>
    <w:rsid w:val="009F01E2"/>
    <w:rsid w:val="009F3470"/>
    <w:rsid w:val="009F462F"/>
    <w:rsid w:val="009F48DD"/>
    <w:rsid w:val="009F6294"/>
    <w:rsid w:val="009F66AD"/>
    <w:rsid w:val="00A028F9"/>
    <w:rsid w:val="00A05922"/>
    <w:rsid w:val="00A06EB5"/>
    <w:rsid w:val="00A100F5"/>
    <w:rsid w:val="00A113A4"/>
    <w:rsid w:val="00A11D71"/>
    <w:rsid w:val="00A127C9"/>
    <w:rsid w:val="00A15A02"/>
    <w:rsid w:val="00A16BE4"/>
    <w:rsid w:val="00A221C6"/>
    <w:rsid w:val="00A2372B"/>
    <w:rsid w:val="00A239BD"/>
    <w:rsid w:val="00A25E8E"/>
    <w:rsid w:val="00A268BB"/>
    <w:rsid w:val="00A27B0E"/>
    <w:rsid w:val="00A31655"/>
    <w:rsid w:val="00A3236B"/>
    <w:rsid w:val="00A323A7"/>
    <w:rsid w:val="00A32DA0"/>
    <w:rsid w:val="00A3315C"/>
    <w:rsid w:val="00A35327"/>
    <w:rsid w:val="00A3613C"/>
    <w:rsid w:val="00A42E41"/>
    <w:rsid w:val="00A43F9C"/>
    <w:rsid w:val="00A44A3A"/>
    <w:rsid w:val="00A4558D"/>
    <w:rsid w:val="00A47C60"/>
    <w:rsid w:val="00A50B26"/>
    <w:rsid w:val="00A52232"/>
    <w:rsid w:val="00A522F4"/>
    <w:rsid w:val="00A52581"/>
    <w:rsid w:val="00A55856"/>
    <w:rsid w:val="00A56055"/>
    <w:rsid w:val="00A5714A"/>
    <w:rsid w:val="00A603E5"/>
    <w:rsid w:val="00A61D2B"/>
    <w:rsid w:val="00A7216F"/>
    <w:rsid w:val="00A735EA"/>
    <w:rsid w:val="00A740DE"/>
    <w:rsid w:val="00A77C76"/>
    <w:rsid w:val="00A80EBE"/>
    <w:rsid w:val="00A81469"/>
    <w:rsid w:val="00A81548"/>
    <w:rsid w:val="00A8276E"/>
    <w:rsid w:val="00A833CF"/>
    <w:rsid w:val="00A83634"/>
    <w:rsid w:val="00A85256"/>
    <w:rsid w:val="00A85387"/>
    <w:rsid w:val="00A90228"/>
    <w:rsid w:val="00A90DAE"/>
    <w:rsid w:val="00A927CD"/>
    <w:rsid w:val="00A9444B"/>
    <w:rsid w:val="00AA1862"/>
    <w:rsid w:val="00AA6484"/>
    <w:rsid w:val="00AA7213"/>
    <w:rsid w:val="00AB02C8"/>
    <w:rsid w:val="00AB081D"/>
    <w:rsid w:val="00AB1839"/>
    <w:rsid w:val="00AB4B75"/>
    <w:rsid w:val="00AB7266"/>
    <w:rsid w:val="00AC03DE"/>
    <w:rsid w:val="00AC1388"/>
    <w:rsid w:val="00AC27F8"/>
    <w:rsid w:val="00AC438B"/>
    <w:rsid w:val="00AC6E38"/>
    <w:rsid w:val="00AC7F25"/>
    <w:rsid w:val="00AD0F45"/>
    <w:rsid w:val="00AD3483"/>
    <w:rsid w:val="00AD468C"/>
    <w:rsid w:val="00AD56F9"/>
    <w:rsid w:val="00AD5D17"/>
    <w:rsid w:val="00AD6B04"/>
    <w:rsid w:val="00AE005C"/>
    <w:rsid w:val="00AE1D97"/>
    <w:rsid w:val="00AE3C27"/>
    <w:rsid w:val="00AE3F36"/>
    <w:rsid w:val="00AE6B4E"/>
    <w:rsid w:val="00AF0786"/>
    <w:rsid w:val="00AF31BD"/>
    <w:rsid w:val="00AF4BAF"/>
    <w:rsid w:val="00AF6429"/>
    <w:rsid w:val="00AF7803"/>
    <w:rsid w:val="00B01073"/>
    <w:rsid w:val="00B01FEB"/>
    <w:rsid w:val="00B045EC"/>
    <w:rsid w:val="00B04DFA"/>
    <w:rsid w:val="00B05B4C"/>
    <w:rsid w:val="00B12591"/>
    <w:rsid w:val="00B14525"/>
    <w:rsid w:val="00B14841"/>
    <w:rsid w:val="00B155AE"/>
    <w:rsid w:val="00B21437"/>
    <w:rsid w:val="00B2493E"/>
    <w:rsid w:val="00B27BE5"/>
    <w:rsid w:val="00B307A7"/>
    <w:rsid w:val="00B30E1A"/>
    <w:rsid w:val="00B32861"/>
    <w:rsid w:val="00B339B5"/>
    <w:rsid w:val="00B33E81"/>
    <w:rsid w:val="00B35337"/>
    <w:rsid w:val="00B35564"/>
    <w:rsid w:val="00B361B9"/>
    <w:rsid w:val="00B36D0F"/>
    <w:rsid w:val="00B4026C"/>
    <w:rsid w:val="00B42478"/>
    <w:rsid w:val="00B443F4"/>
    <w:rsid w:val="00B444A8"/>
    <w:rsid w:val="00B4627F"/>
    <w:rsid w:val="00B46FB7"/>
    <w:rsid w:val="00B47F3A"/>
    <w:rsid w:val="00B53E81"/>
    <w:rsid w:val="00B548D1"/>
    <w:rsid w:val="00B61BDA"/>
    <w:rsid w:val="00B62553"/>
    <w:rsid w:val="00B62989"/>
    <w:rsid w:val="00B64285"/>
    <w:rsid w:val="00B64FA9"/>
    <w:rsid w:val="00B6503F"/>
    <w:rsid w:val="00B65C0B"/>
    <w:rsid w:val="00B725A3"/>
    <w:rsid w:val="00B726E6"/>
    <w:rsid w:val="00B74623"/>
    <w:rsid w:val="00B76387"/>
    <w:rsid w:val="00B77E3D"/>
    <w:rsid w:val="00B80ABF"/>
    <w:rsid w:val="00B82723"/>
    <w:rsid w:val="00B839AB"/>
    <w:rsid w:val="00B83C0E"/>
    <w:rsid w:val="00B84A56"/>
    <w:rsid w:val="00B8566F"/>
    <w:rsid w:val="00B85728"/>
    <w:rsid w:val="00B8643D"/>
    <w:rsid w:val="00B8705C"/>
    <w:rsid w:val="00B90CC0"/>
    <w:rsid w:val="00B91B66"/>
    <w:rsid w:val="00B95C1C"/>
    <w:rsid w:val="00B9675D"/>
    <w:rsid w:val="00B979A8"/>
    <w:rsid w:val="00BA081A"/>
    <w:rsid w:val="00BA196E"/>
    <w:rsid w:val="00BA44BA"/>
    <w:rsid w:val="00BA4DC8"/>
    <w:rsid w:val="00BA4F2B"/>
    <w:rsid w:val="00BB03BC"/>
    <w:rsid w:val="00BB1BD4"/>
    <w:rsid w:val="00BB5057"/>
    <w:rsid w:val="00BB52FF"/>
    <w:rsid w:val="00BB6ADF"/>
    <w:rsid w:val="00BB76D1"/>
    <w:rsid w:val="00BC02D9"/>
    <w:rsid w:val="00BC11B3"/>
    <w:rsid w:val="00BC58C5"/>
    <w:rsid w:val="00BD2B64"/>
    <w:rsid w:val="00BD4163"/>
    <w:rsid w:val="00BD4208"/>
    <w:rsid w:val="00BD5258"/>
    <w:rsid w:val="00BD53F1"/>
    <w:rsid w:val="00BD5AE2"/>
    <w:rsid w:val="00BE5D4A"/>
    <w:rsid w:val="00BF0B4F"/>
    <w:rsid w:val="00BF14C8"/>
    <w:rsid w:val="00BF1BA7"/>
    <w:rsid w:val="00BF4C77"/>
    <w:rsid w:val="00BF50BE"/>
    <w:rsid w:val="00BF6900"/>
    <w:rsid w:val="00BF7265"/>
    <w:rsid w:val="00BF75DD"/>
    <w:rsid w:val="00C01554"/>
    <w:rsid w:val="00C05E46"/>
    <w:rsid w:val="00C06AB4"/>
    <w:rsid w:val="00C07949"/>
    <w:rsid w:val="00C1159B"/>
    <w:rsid w:val="00C12AE8"/>
    <w:rsid w:val="00C14115"/>
    <w:rsid w:val="00C17C50"/>
    <w:rsid w:val="00C17EF7"/>
    <w:rsid w:val="00C17F8F"/>
    <w:rsid w:val="00C217E7"/>
    <w:rsid w:val="00C2214D"/>
    <w:rsid w:val="00C22893"/>
    <w:rsid w:val="00C23A40"/>
    <w:rsid w:val="00C269AA"/>
    <w:rsid w:val="00C26D59"/>
    <w:rsid w:val="00C27CCF"/>
    <w:rsid w:val="00C32A8A"/>
    <w:rsid w:val="00C33507"/>
    <w:rsid w:val="00C3568A"/>
    <w:rsid w:val="00C364C6"/>
    <w:rsid w:val="00C37194"/>
    <w:rsid w:val="00C37864"/>
    <w:rsid w:val="00C41D6B"/>
    <w:rsid w:val="00C41DD1"/>
    <w:rsid w:val="00C42AFF"/>
    <w:rsid w:val="00C476B4"/>
    <w:rsid w:val="00C52894"/>
    <w:rsid w:val="00C54D9C"/>
    <w:rsid w:val="00C5519F"/>
    <w:rsid w:val="00C55231"/>
    <w:rsid w:val="00C57085"/>
    <w:rsid w:val="00C60E1C"/>
    <w:rsid w:val="00C6183E"/>
    <w:rsid w:val="00C641CB"/>
    <w:rsid w:val="00C646A8"/>
    <w:rsid w:val="00C650F3"/>
    <w:rsid w:val="00C70024"/>
    <w:rsid w:val="00C70729"/>
    <w:rsid w:val="00C748E6"/>
    <w:rsid w:val="00C749B0"/>
    <w:rsid w:val="00C82975"/>
    <w:rsid w:val="00C8401F"/>
    <w:rsid w:val="00C846B2"/>
    <w:rsid w:val="00C84989"/>
    <w:rsid w:val="00C8533C"/>
    <w:rsid w:val="00C857A2"/>
    <w:rsid w:val="00C85A10"/>
    <w:rsid w:val="00C86E36"/>
    <w:rsid w:val="00C903BA"/>
    <w:rsid w:val="00C95A6C"/>
    <w:rsid w:val="00C95DF7"/>
    <w:rsid w:val="00CA0FB8"/>
    <w:rsid w:val="00CA2152"/>
    <w:rsid w:val="00CA7C98"/>
    <w:rsid w:val="00CB497F"/>
    <w:rsid w:val="00CB4A57"/>
    <w:rsid w:val="00CB4FFF"/>
    <w:rsid w:val="00CB5C60"/>
    <w:rsid w:val="00CC049B"/>
    <w:rsid w:val="00CC4F9C"/>
    <w:rsid w:val="00CC59AD"/>
    <w:rsid w:val="00CC722C"/>
    <w:rsid w:val="00CD2062"/>
    <w:rsid w:val="00CD3C8D"/>
    <w:rsid w:val="00CE0678"/>
    <w:rsid w:val="00CE0FEA"/>
    <w:rsid w:val="00CE2A45"/>
    <w:rsid w:val="00CE6228"/>
    <w:rsid w:val="00CE72FD"/>
    <w:rsid w:val="00D05075"/>
    <w:rsid w:val="00D051D4"/>
    <w:rsid w:val="00D1292D"/>
    <w:rsid w:val="00D12C2C"/>
    <w:rsid w:val="00D15645"/>
    <w:rsid w:val="00D16BFD"/>
    <w:rsid w:val="00D16F14"/>
    <w:rsid w:val="00D17366"/>
    <w:rsid w:val="00D20F7B"/>
    <w:rsid w:val="00D24616"/>
    <w:rsid w:val="00D24D05"/>
    <w:rsid w:val="00D27EFE"/>
    <w:rsid w:val="00D307A1"/>
    <w:rsid w:val="00D31270"/>
    <w:rsid w:val="00D37D8E"/>
    <w:rsid w:val="00D406E1"/>
    <w:rsid w:val="00D40CDC"/>
    <w:rsid w:val="00D41011"/>
    <w:rsid w:val="00D42847"/>
    <w:rsid w:val="00D43118"/>
    <w:rsid w:val="00D44F2A"/>
    <w:rsid w:val="00D450BF"/>
    <w:rsid w:val="00D461F7"/>
    <w:rsid w:val="00D46661"/>
    <w:rsid w:val="00D50576"/>
    <w:rsid w:val="00D5351E"/>
    <w:rsid w:val="00D53C22"/>
    <w:rsid w:val="00D60D47"/>
    <w:rsid w:val="00D60FB5"/>
    <w:rsid w:val="00D6460E"/>
    <w:rsid w:val="00D736FB"/>
    <w:rsid w:val="00D73D48"/>
    <w:rsid w:val="00D74665"/>
    <w:rsid w:val="00D76EF1"/>
    <w:rsid w:val="00D806FE"/>
    <w:rsid w:val="00D80AB5"/>
    <w:rsid w:val="00D8124F"/>
    <w:rsid w:val="00D822C8"/>
    <w:rsid w:val="00D84A75"/>
    <w:rsid w:val="00D852FB"/>
    <w:rsid w:val="00D91752"/>
    <w:rsid w:val="00D91FAE"/>
    <w:rsid w:val="00D9381A"/>
    <w:rsid w:val="00D94F8C"/>
    <w:rsid w:val="00D95C10"/>
    <w:rsid w:val="00D95F16"/>
    <w:rsid w:val="00D96091"/>
    <w:rsid w:val="00DA253E"/>
    <w:rsid w:val="00DA2573"/>
    <w:rsid w:val="00DA3053"/>
    <w:rsid w:val="00DA4A98"/>
    <w:rsid w:val="00DA7415"/>
    <w:rsid w:val="00DB1006"/>
    <w:rsid w:val="00DB61E9"/>
    <w:rsid w:val="00DC097D"/>
    <w:rsid w:val="00DC17B6"/>
    <w:rsid w:val="00DC22C3"/>
    <w:rsid w:val="00DC427A"/>
    <w:rsid w:val="00DC49B6"/>
    <w:rsid w:val="00DD0E09"/>
    <w:rsid w:val="00DD37E0"/>
    <w:rsid w:val="00DD4D98"/>
    <w:rsid w:val="00DD6317"/>
    <w:rsid w:val="00DD6CA2"/>
    <w:rsid w:val="00DE2BC0"/>
    <w:rsid w:val="00DE5AE0"/>
    <w:rsid w:val="00DE7718"/>
    <w:rsid w:val="00DF085A"/>
    <w:rsid w:val="00DF1872"/>
    <w:rsid w:val="00DF3195"/>
    <w:rsid w:val="00DF5CE7"/>
    <w:rsid w:val="00DF5E41"/>
    <w:rsid w:val="00E0198F"/>
    <w:rsid w:val="00E04941"/>
    <w:rsid w:val="00E108BE"/>
    <w:rsid w:val="00E10D34"/>
    <w:rsid w:val="00E11D7F"/>
    <w:rsid w:val="00E13831"/>
    <w:rsid w:val="00E14028"/>
    <w:rsid w:val="00E1647A"/>
    <w:rsid w:val="00E17626"/>
    <w:rsid w:val="00E200FE"/>
    <w:rsid w:val="00E219C8"/>
    <w:rsid w:val="00E24114"/>
    <w:rsid w:val="00E26AD4"/>
    <w:rsid w:val="00E30E24"/>
    <w:rsid w:val="00E31080"/>
    <w:rsid w:val="00E32141"/>
    <w:rsid w:val="00E32806"/>
    <w:rsid w:val="00E3737C"/>
    <w:rsid w:val="00E376FF"/>
    <w:rsid w:val="00E4061F"/>
    <w:rsid w:val="00E40646"/>
    <w:rsid w:val="00E41240"/>
    <w:rsid w:val="00E425AA"/>
    <w:rsid w:val="00E450DC"/>
    <w:rsid w:val="00E461CB"/>
    <w:rsid w:val="00E46E72"/>
    <w:rsid w:val="00E500BC"/>
    <w:rsid w:val="00E521F4"/>
    <w:rsid w:val="00E562CC"/>
    <w:rsid w:val="00E569A2"/>
    <w:rsid w:val="00E605AA"/>
    <w:rsid w:val="00E635CF"/>
    <w:rsid w:val="00E64E8E"/>
    <w:rsid w:val="00E650CB"/>
    <w:rsid w:val="00E704FC"/>
    <w:rsid w:val="00E7074B"/>
    <w:rsid w:val="00E71799"/>
    <w:rsid w:val="00E7207D"/>
    <w:rsid w:val="00E725B3"/>
    <w:rsid w:val="00E726E4"/>
    <w:rsid w:val="00E7414F"/>
    <w:rsid w:val="00E74416"/>
    <w:rsid w:val="00E76EC3"/>
    <w:rsid w:val="00E81E43"/>
    <w:rsid w:val="00E825C7"/>
    <w:rsid w:val="00E83CC5"/>
    <w:rsid w:val="00E85097"/>
    <w:rsid w:val="00E85EBE"/>
    <w:rsid w:val="00E86362"/>
    <w:rsid w:val="00E91C00"/>
    <w:rsid w:val="00E94731"/>
    <w:rsid w:val="00E948BA"/>
    <w:rsid w:val="00E95157"/>
    <w:rsid w:val="00E9648C"/>
    <w:rsid w:val="00EA05EA"/>
    <w:rsid w:val="00EA14C5"/>
    <w:rsid w:val="00EA338D"/>
    <w:rsid w:val="00EA3D4A"/>
    <w:rsid w:val="00EA62FE"/>
    <w:rsid w:val="00EA74E5"/>
    <w:rsid w:val="00EB0CC0"/>
    <w:rsid w:val="00EB15B7"/>
    <w:rsid w:val="00EB1B53"/>
    <w:rsid w:val="00EB40D7"/>
    <w:rsid w:val="00EB5BA9"/>
    <w:rsid w:val="00EB5BAF"/>
    <w:rsid w:val="00EB62EC"/>
    <w:rsid w:val="00EB6714"/>
    <w:rsid w:val="00EB7253"/>
    <w:rsid w:val="00EB778A"/>
    <w:rsid w:val="00EB7FFC"/>
    <w:rsid w:val="00EC10E1"/>
    <w:rsid w:val="00EC28B7"/>
    <w:rsid w:val="00EC353D"/>
    <w:rsid w:val="00EC4C1C"/>
    <w:rsid w:val="00EC6D6C"/>
    <w:rsid w:val="00EC724F"/>
    <w:rsid w:val="00ED047C"/>
    <w:rsid w:val="00ED4FC1"/>
    <w:rsid w:val="00ED58A8"/>
    <w:rsid w:val="00EE0A89"/>
    <w:rsid w:val="00EE1645"/>
    <w:rsid w:val="00EE16AF"/>
    <w:rsid w:val="00EE4ABE"/>
    <w:rsid w:val="00EF682E"/>
    <w:rsid w:val="00EF6D84"/>
    <w:rsid w:val="00F02DEE"/>
    <w:rsid w:val="00F03883"/>
    <w:rsid w:val="00F03FDF"/>
    <w:rsid w:val="00F0409A"/>
    <w:rsid w:val="00F06B5C"/>
    <w:rsid w:val="00F073E6"/>
    <w:rsid w:val="00F12038"/>
    <w:rsid w:val="00F139AF"/>
    <w:rsid w:val="00F143A3"/>
    <w:rsid w:val="00F16049"/>
    <w:rsid w:val="00F17F6E"/>
    <w:rsid w:val="00F24590"/>
    <w:rsid w:val="00F24D64"/>
    <w:rsid w:val="00F25552"/>
    <w:rsid w:val="00F256AF"/>
    <w:rsid w:val="00F263DD"/>
    <w:rsid w:val="00F26445"/>
    <w:rsid w:val="00F26A53"/>
    <w:rsid w:val="00F34238"/>
    <w:rsid w:val="00F34F10"/>
    <w:rsid w:val="00F37343"/>
    <w:rsid w:val="00F416C4"/>
    <w:rsid w:val="00F44018"/>
    <w:rsid w:val="00F470A5"/>
    <w:rsid w:val="00F5052B"/>
    <w:rsid w:val="00F50803"/>
    <w:rsid w:val="00F50DE4"/>
    <w:rsid w:val="00F538A4"/>
    <w:rsid w:val="00F54C03"/>
    <w:rsid w:val="00F60F0D"/>
    <w:rsid w:val="00F64345"/>
    <w:rsid w:val="00F645D5"/>
    <w:rsid w:val="00F65E2C"/>
    <w:rsid w:val="00F66C61"/>
    <w:rsid w:val="00F66DEB"/>
    <w:rsid w:val="00F670CB"/>
    <w:rsid w:val="00F76A18"/>
    <w:rsid w:val="00F802E6"/>
    <w:rsid w:val="00F81F33"/>
    <w:rsid w:val="00F8284E"/>
    <w:rsid w:val="00F838F7"/>
    <w:rsid w:val="00F83A24"/>
    <w:rsid w:val="00F8582B"/>
    <w:rsid w:val="00F85F45"/>
    <w:rsid w:val="00F85F8D"/>
    <w:rsid w:val="00F8745B"/>
    <w:rsid w:val="00F87EFC"/>
    <w:rsid w:val="00F905D0"/>
    <w:rsid w:val="00F972C7"/>
    <w:rsid w:val="00FA0BB3"/>
    <w:rsid w:val="00FA329D"/>
    <w:rsid w:val="00FA581B"/>
    <w:rsid w:val="00FA5CBB"/>
    <w:rsid w:val="00FB04DE"/>
    <w:rsid w:val="00FB0CC2"/>
    <w:rsid w:val="00FB1C0B"/>
    <w:rsid w:val="00FB2C2B"/>
    <w:rsid w:val="00FB4B0B"/>
    <w:rsid w:val="00FB4BEE"/>
    <w:rsid w:val="00FC27A9"/>
    <w:rsid w:val="00FC352B"/>
    <w:rsid w:val="00FC3C7D"/>
    <w:rsid w:val="00FC5287"/>
    <w:rsid w:val="00FC5C28"/>
    <w:rsid w:val="00FD065F"/>
    <w:rsid w:val="00FD0798"/>
    <w:rsid w:val="00FD37B4"/>
    <w:rsid w:val="00FD7832"/>
    <w:rsid w:val="00FE1ECB"/>
    <w:rsid w:val="00FE240B"/>
    <w:rsid w:val="00FE486A"/>
    <w:rsid w:val="00FF29C2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1D353"/>
  <w15:docId w15:val="{5655261D-7759-4682-9B44-E4E80AB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15C"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3315C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22">
    <w:name w:val="heading 2"/>
    <w:basedOn w:val="a"/>
    <w:next w:val="a"/>
    <w:qFormat/>
    <w:rsid w:val="00A3315C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0">
    <w:name w:val="heading 3"/>
    <w:basedOn w:val="a"/>
    <w:next w:val="a"/>
    <w:qFormat/>
    <w:rsid w:val="00A3315C"/>
    <w:pPr>
      <w:keepNext/>
      <w:spacing w:line="288" w:lineRule="auto"/>
      <w:jc w:val="right"/>
      <w:outlineLvl w:val="2"/>
    </w:pPr>
    <w:rPr>
      <w:bCs/>
      <w:iCs/>
      <w:sz w:val="28"/>
      <w:szCs w:val="28"/>
    </w:rPr>
  </w:style>
  <w:style w:type="paragraph" w:styleId="50">
    <w:name w:val="heading 5"/>
    <w:basedOn w:val="a"/>
    <w:next w:val="a"/>
    <w:qFormat/>
    <w:rsid w:val="00D40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D406E1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qFormat/>
    <w:rsid w:val="00D406E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1"/>
    <w:basedOn w:val="a"/>
    <w:next w:val="a"/>
    <w:link w:val="13"/>
    <w:rsid w:val="00A3315C"/>
    <w:pPr>
      <w:keepNext/>
      <w:ind w:left="720" w:hanging="7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20">
    <w:name w:val="заголовок 2"/>
    <w:basedOn w:val="a"/>
    <w:next w:val="a"/>
    <w:rsid w:val="00A3315C"/>
    <w:pPr>
      <w:keepNext/>
      <w:keepLines/>
      <w:numPr>
        <w:ilvl w:val="1"/>
        <w:numId w:val="1"/>
      </w:numPr>
      <w:spacing w:before="120" w:after="60" w:line="220" w:lineRule="exact"/>
      <w:jc w:val="both"/>
    </w:pPr>
    <w:rPr>
      <w:rFonts w:ascii="TimesDL" w:hAnsi="TimesDL"/>
      <w:b/>
      <w:bCs/>
      <w:sz w:val="20"/>
      <w:szCs w:val="20"/>
      <w:lang w:val="en-US"/>
    </w:rPr>
  </w:style>
  <w:style w:type="paragraph" w:customStyle="1" w:styleId="3">
    <w:name w:val="заголовок 3"/>
    <w:basedOn w:val="a"/>
    <w:next w:val="a3"/>
    <w:rsid w:val="00A3315C"/>
    <w:pPr>
      <w:numPr>
        <w:ilvl w:val="2"/>
        <w:numId w:val="1"/>
      </w:numPr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A3315C"/>
    <w:pPr>
      <w:keepNext/>
      <w:numPr>
        <w:ilvl w:val="3"/>
        <w:numId w:val="1"/>
      </w:numPr>
      <w:spacing w:before="240" w:after="60" w:line="220" w:lineRule="exact"/>
      <w:jc w:val="both"/>
    </w:pPr>
    <w:rPr>
      <w:rFonts w:ascii="TimesDL" w:hAnsi="TimesDL"/>
      <w:b/>
      <w:bCs/>
      <w:i/>
      <w:iCs/>
      <w:sz w:val="20"/>
      <w:szCs w:val="20"/>
      <w:lang w:val="en-US"/>
    </w:rPr>
  </w:style>
  <w:style w:type="paragraph" w:customStyle="1" w:styleId="5">
    <w:name w:val="заголовок 5"/>
    <w:basedOn w:val="a"/>
    <w:next w:val="a"/>
    <w:rsid w:val="00A3315C"/>
    <w:pPr>
      <w:numPr>
        <w:ilvl w:val="4"/>
        <w:numId w:val="1"/>
      </w:numPr>
      <w:spacing w:before="240" w:after="60" w:line="220" w:lineRule="exact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6">
    <w:name w:val="заголовок 6"/>
    <w:basedOn w:val="a"/>
    <w:next w:val="a"/>
    <w:rsid w:val="00A3315C"/>
    <w:pPr>
      <w:numPr>
        <w:ilvl w:val="5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7">
    <w:name w:val="заголовок 7"/>
    <w:basedOn w:val="a"/>
    <w:next w:val="a"/>
    <w:rsid w:val="00A3315C"/>
    <w:pPr>
      <w:numPr>
        <w:ilvl w:val="6"/>
        <w:numId w:val="1"/>
      </w:numPr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8">
    <w:name w:val="заголовок 8"/>
    <w:basedOn w:val="a"/>
    <w:next w:val="a"/>
    <w:rsid w:val="00A3315C"/>
    <w:pPr>
      <w:numPr>
        <w:ilvl w:val="7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9">
    <w:name w:val="заголовок 9"/>
    <w:basedOn w:val="a"/>
    <w:next w:val="a"/>
    <w:rsid w:val="00A3315C"/>
    <w:pPr>
      <w:numPr>
        <w:ilvl w:val="8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  <w:lang w:val="en-US"/>
    </w:rPr>
  </w:style>
  <w:style w:type="paragraph" w:customStyle="1" w:styleId="a3">
    <w:name w:val="Обычный текст с отступом"/>
    <w:basedOn w:val="a"/>
    <w:rsid w:val="00A3315C"/>
    <w:pPr>
      <w:ind w:left="720"/>
    </w:pPr>
    <w:rPr>
      <w:rFonts w:ascii="MS Sans Serif" w:hAnsi="MS Sans Serif"/>
      <w:sz w:val="20"/>
      <w:szCs w:val="20"/>
      <w:lang w:val="en-US"/>
    </w:rPr>
  </w:style>
  <w:style w:type="paragraph" w:styleId="a4">
    <w:name w:val="Plain Text"/>
    <w:basedOn w:val="a"/>
    <w:rsid w:val="00A3315C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rsid w:val="00A3315C"/>
    <w:pPr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a6">
    <w:name w:val="header"/>
    <w:basedOn w:val="a"/>
    <w:rsid w:val="00A3315C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a7">
    <w:name w:val="Body Text"/>
    <w:basedOn w:val="a"/>
    <w:rsid w:val="00A3315C"/>
    <w:pPr>
      <w:spacing w:after="160"/>
    </w:pPr>
    <w:rPr>
      <w:rFonts w:ascii="Arial" w:hAnsi="Arial" w:cs="Arial"/>
      <w:sz w:val="20"/>
      <w:szCs w:val="20"/>
    </w:rPr>
  </w:style>
  <w:style w:type="paragraph" w:styleId="24">
    <w:name w:val="Body Text 2"/>
    <w:basedOn w:val="a"/>
    <w:rsid w:val="00A3315C"/>
    <w:pPr>
      <w:ind w:right="566"/>
      <w:jc w:val="both"/>
    </w:pPr>
    <w:rPr>
      <w:rFonts w:ascii="Arial" w:hAnsi="Arial" w:cs="Arial"/>
      <w:sz w:val="20"/>
      <w:szCs w:val="20"/>
    </w:rPr>
  </w:style>
  <w:style w:type="character" w:styleId="a8">
    <w:name w:val="Strong"/>
    <w:qFormat/>
    <w:rsid w:val="00C476B4"/>
    <w:rPr>
      <w:b/>
      <w:bCs/>
    </w:rPr>
  </w:style>
  <w:style w:type="paragraph" w:styleId="a9">
    <w:name w:val="Normal (Web)"/>
    <w:basedOn w:val="a"/>
    <w:rsid w:val="007D4134"/>
    <w:pPr>
      <w:autoSpaceDE/>
      <w:autoSpaceDN/>
      <w:spacing w:before="100" w:beforeAutospacing="1" w:after="100" w:afterAutospacing="1"/>
      <w:jc w:val="both"/>
    </w:pPr>
  </w:style>
  <w:style w:type="character" w:styleId="aa">
    <w:name w:val="page number"/>
    <w:basedOn w:val="a0"/>
    <w:rsid w:val="008B6A61"/>
  </w:style>
  <w:style w:type="paragraph" w:styleId="32">
    <w:name w:val="Body Text 3"/>
    <w:basedOn w:val="a"/>
    <w:rsid w:val="00A8276E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906D48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E6228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626FCB"/>
    <w:pPr>
      <w:ind w:left="708"/>
    </w:pPr>
  </w:style>
  <w:style w:type="table" w:styleId="af">
    <w:name w:val="Table Grid"/>
    <w:basedOn w:val="a1"/>
    <w:rsid w:val="00A60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List Number 2"/>
    <w:basedOn w:val="a"/>
    <w:unhideWhenUsed/>
    <w:rsid w:val="001C5D57"/>
    <w:pPr>
      <w:keepNext/>
      <w:keepLines/>
      <w:numPr>
        <w:numId w:val="7"/>
      </w:numPr>
      <w:tabs>
        <w:tab w:val="left" w:pos="1260"/>
      </w:tabs>
      <w:autoSpaceDE/>
      <w:autoSpaceDN/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f0">
    <w:name w:val="Balloon Text"/>
    <w:basedOn w:val="a"/>
    <w:link w:val="af1"/>
    <w:rsid w:val="00E562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562CC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D91752"/>
    <w:rPr>
      <w:sz w:val="16"/>
      <w:szCs w:val="16"/>
    </w:rPr>
  </w:style>
  <w:style w:type="paragraph" w:styleId="af3">
    <w:name w:val="annotation text"/>
    <w:basedOn w:val="a"/>
    <w:link w:val="af4"/>
    <w:semiHidden/>
    <w:rsid w:val="00D91752"/>
    <w:rPr>
      <w:sz w:val="20"/>
      <w:szCs w:val="20"/>
    </w:rPr>
  </w:style>
  <w:style w:type="paragraph" w:styleId="af5">
    <w:name w:val="annotation subject"/>
    <w:basedOn w:val="af3"/>
    <w:next w:val="af3"/>
    <w:semiHidden/>
    <w:rsid w:val="00D91752"/>
    <w:rPr>
      <w:b/>
      <w:bCs/>
    </w:rPr>
  </w:style>
  <w:style w:type="paragraph" w:styleId="af6">
    <w:name w:val="Revision"/>
    <w:hidden/>
    <w:uiPriority w:val="99"/>
    <w:semiHidden/>
    <w:rsid w:val="001277F8"/>
    <w:rPr>
      <w:sz w:val="24"/>
      <w:szCs w:val="24"/>
    </w:rPr>
  </w:style>
  <w:style w:type="paragraph" w:styleId="af7">
    <w:name w:val="footnote text"/>
    <w:basedOn w:val="a"/>
    <w:link w:val="af8"/>
    <w:rsid w:val="00315D4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315D40"/>
  </w:style>
  <w:style w:type="character" w:styleId="af9">
    <w:name w:val="footnote reference"/>
    <w:rsid w:val="00315D40"/>
    <w:rPr>
      <w:vertAlign w:val="superscript"/>
    </w:rPr>
  </w:style>
  <w:style w:type="character" w:styleId="afa">
    <w:name w:val="Hyperlink"/>
    <w:uiPriority w:val="99"/>
    <w:rsid w:val="00315D40"/>
    <w:rPr>
      <w:color w:val="0000FF"/>
      <w:u w:val="single"/>
    </w:rPr>
  </w:style>
  <w:style w:type="character" w:customStyle="1" w:styleId="af4">
    <w:name w:val="Текст примечания Знак"/>
    <w:basedOn w:val="a0"/>
    <w:link w:val="af3"/>
    <w:semiHidden/>
    <w:rsid w:val="005369D9"/>
  </w:style>
  <w:style w:type="paragraph" w:customStyle="1" w:styleId="Web">
    <w:name w:val="Обычный (Web)"/>
    <w:basedOn w:val="a"/>
    <w:rsid w:val="00AD3483"/>
    <w:pPr>
      <w:keepNext/>
      <w:tabs>
        <w:tab w:val="left" w:pos="1260"/>
      </w:tabs>
      <w:autoSpaceDE/>
      <w:autoSpaceDN/>
      <w:spacing w:before="100" w:beforeAutospacing="1" w:after="100" w:afterAutospacing="1"/>
      <w:ind w:right="80" w:firstLine="503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6C19A7"/>
    <w:rPr>
      <w:sz w:val="24"/>
      <w:szCs w:val="24"/>
    </w:rPr>
  </w:style>
  <w:style w:type="paragraph" w:customStyle="1" w:styleId="Default">
    <w:name w:val="Default"/>
    <w:rsid w:val="00B2143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1">
    <w:name w:val="Заг. 1"/>
    <w:basedOn w:val="10"/>
    <w:link w:val="14"/>
    <w:qFormat/>
    <w:rsid w:val="00A27B0E"/>
    <w:pPr>
      <w:numPr>
        <w:numId w:val="28"/>
      </w:numPr>
      <w:spacing w:before="120" w:after="240"/>
      <w:ind w:hanging="357"/>
      <w:jc w:val="center"/>
    </w:pPr>
    <w:rPr>
      <w:rFonts w:ascii="Times New Roman" w:hAnsi="Times New Roman"/>
      <w:sz w:val="24"/>
    </w:rPr>
  </w:style>
  <w:style w:type="paragraph" w:styleId="afb">
    <w:name w:val="TOC Heading"/>
    <w:basedOn w:val="10"/>
    <w:next w:val="a"/>
    <w:uiPriority w:val="39"/>
    <w:semiHidden/>
    <w:unhideWhenUsed/>
    <w:qFormat/>
    <w:rsid w:val="00EB0CC0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customStyle="1" w:styleId="13">
    <w:name w:val="заголовок 1 Знак"/>
    <w:link w:val="12"/>
    <w:rsid w:val="00EB0CC0"/>
    <w:rPr>
      <w:rFonts w:ascii="Arial" w:hAnsi="Arial" w:cs="Arial"/>
      <w:b/>
      <w:bCs/>
    </w:rPr>
  </w:style>
  <w:style w:type="character" w:customStyle="1" w:styleId="15">
    <w:name w:val="Стиль1 Знак"/>
    <w:rsid w:val="00EB0CC0"/>
    <w:rPr>
      <w:rFonts w:ascii="Arial" w:hAnsi="Arial" w:cs="Arial"/>
      <w:b/>
      <w:bCs/>
      <w:sz w:val="24"/>
    </w:rPr>
  </w:style>
  <w:style w:type="character" w:customStyle="1" w:styleId="11">
    <w:name w:val="Заголовок 1 Знак"/>
    <w:link w:val="10"/>
    <w:rsid w:val="00EB0CC0"/>
    <w:rPr>
      <w:rFonts w:ascii="Arial" w:hAnsi="Arial" w:cs="Arial"/>
      <w:b/>
      <w:bCs/>
    </w:rPr>
  </w:style>
  <w:style w:type="character" w:customStyle="1" w:styleId="110">
    <w:name w:val="Стиль1 Знак1"/>
    <w:rsid w:val="002005B1"/>
    <w:rPr>
      <w:rFonts w:cs="Arial"/>
      <w:b/>
      <w:bCs/>
      <w:sz w:val="24"/>
    </w:rPr>
  </w:style>
  <w:style w:type="paragraph" w:styleId="16">
    <w:name w:val="toc 1"/>
    <w:basedOn w:val="a"/>
    <w:next w:val="a"/>
    <w:autoRedefine/>
    <w:uiPriority w:val="39"/>
    <w:rsid w:val="00EB0CC0"/>
  </w:style>
  <w:style w:type="paragraph" w:customStyle="1" w:styleId="21">
    <w:name w:val="Заг. 2"/>
    <w:basedOn w:val="10"/>
    <w:link w:val="25"/>
    <w:qFormat/>
    <w:rsid w:val="004A41C4"/>
    <w:pPr>
      <w:numPr>
        <w:numId w:val="3"/>
      </w:numPr>
      <w:shd w:val="clear" w:color="auto" w:fill="FFFFFF"/>
      <w:spacing w:before="240" w:after="120"/>
      <w:ind w:left="0" w:firstLine="0"/>
      <w:jc w:val="center"/>
    </w:pPr>
    <w:rPr>
      <w:rFonts w:ascii="Times New Roman" w:hAnsi="Times New Roman"/>
      <w:sz w:val="24"/>
    </w:rPr>
  </w:style>
  <w:style w:type="character" w:customStyle="1" w:styleId="14">
    <w:name w:val="Заг. 1 Знак"/>
    <w:link w:val="1"/>
    <w:rsid w:val="00A27B0E"/>
    <w:rPr>
      <w:rFonts w:ascii="Arial" w:hAnsi="Arial" w:cs="Arial"/>
      <w:b/>
      <w:bCs/>
      <w:sz w:val="24"/>
    </w:rPr>
  </w:style>
  <w:style w:type="paragraph" w:customStyle="1" w:styleId="ConsNormal">
    <w:name w:val="ConsNormal"/>
    <w:rsid w:val="00926FA4"/>
    <w:pPr>
      <w:widowControl w:val="0"/>
      <w:ind w:firstLine="720"/>
    </w:pPr>
    <w:rPr>
      <w:rFonts w:ascii="Arial" w:hAnsi="Arial"/>
      <w:snapToGrid w:val="0"/>
    </w:rPr>
  </w:style>
  <w:style w:type="character" w:customStyle="1" w:styleId="25">
    <w:name w:val="Заг. 2 Знак"/>
    <w:link w:val="21"/>
    <w:rsid w:val="004A41C4"/>
    <w:rPr>
      <w:rFonts w:cs="Arial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5223-2557-4D89-8D81-21AEEA7BF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C688B-3D8F-4648-B9E3-6538D04285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7DCBA-347D-4C1B-ACF8-3011B1887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DA269-230D-4C26-BC69-7C989B9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2297</Words>
  <Characters>16288</Characters>
  <Application>Microsoft Office Word</Application>
  <DocSecurity>0</DocSecurity>
  <Lines>135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RTS</Company>
  <LinksUpToDate>false</LinksUpToDate>
  <CharactersWithSpaces>18548</CharactersWithSpaces>
  <SharedDoc>false</SharedDoc>
  <HLinks>
    <vt:vector size="54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_Toc377732006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_Toc377732002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_Toc377732001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_Toc377732000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_Toc377731999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_Toc377731973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_Toc377731972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_Toc377731971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_Toc377731970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hdl</dc:creator>
  <cp:lastModifiedBy>Ирина Меньшенина</cp:lastModifiedBy>
  <cp:revision>7</cp:revision>
  <cp:lastPrinted>2014-02-21T12:09:00Z</cp:lastPrinted>
  <dcterms:created xsi:type="dcterms:W3CDTF">2021-01-25T04:39:00Z</dcterms:created>
  <dcterms:modified xsi:type="dcterms:W3CDTF">2021-02-21T17:43:00Z</dcterms:modified>
</cp:coreProperties>
</file>